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1806D0" w:rsidRDefault="001806D0" w:rsidP="001806D0">
      <w:pPr>
        <w:spacing w:after="0" w:line="240" w:lineRule="auto"/>
        <w:rPr>
          <w:rFonts w:ascii="Times New Roman" w:hAnsi="Times New Roman"/>
        </w:rPr>
      </w:pPr>
    </w:p>
    <w:p w:rsidR="001806D0" w:rsidRDefault="001806D0" w:rsidP="001806D0"/>
    <w:p w:rsidR="001806D0" w:rsidRDefault="001806D0" w:rsidP="001806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№ 387-п</w:t>
      </w:r>
    </w:p>
    <w:p w:rsidR="001806D0" w:rsidRDefault="001806D0" w:rsidP="001806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806D0" w:rsidRDefault="001806D0" w:rsidP="001806D0">
      <w:pPr>
        <w:spacing w:after="0" w:line="240" w:lineRule="auto"/>
        <w:ind w:right="34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</w:t>
      </w:r>
      <w:r w:rsidR="00C85A34">
        <w:rPr>
          <w:rFonts w:ascii="Times New Roman" w:hAnsi="Times New Roman"/>
          <w:b/>
          <w:sz w:val="28"/>
          <w:szCs w:val="28"/>
        </w:rPr>
        <w:t>, от 24.07.2019 № 139-п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1806D0" w:rsidRDefault="001806D0" w:rsidP="001806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06D0" w:rsidRDefault="001806D0" w:rsidP="001806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06D0" w:rsidRDefault="001806D0" w:rsidP="001806D0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23.10.2013 № 128-п «Об утверждении Порядка разработки, реализации и оценки эффективности муниципальных программ  Петровского городского поселения Гаврилово-Посадского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  <w:proofErr w:type="gramEnd"/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 на 2018-2022 годы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2682D" w:rsidRDefault="0022682D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Петровского</w:t>
      </w:r>
      <w:proofErr w:type="gram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1806D0" w:rsidRDefault="001806D0" w:rsidP="001806D0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В.В. Шигарев 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C85A34" w:rsidRDefault="00C85A34" w:rsidP="00C85A3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before="120" w:after="12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C85A34" w:rsidRPr="001227B0" w:rsidRDefault="00C85A34" w:rsidP="00C85A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0" w:type="auto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6945"/>
      </w:tblGrid>
      <w:tr w:rsidR="00C85A34" w:rsidRPr="00DD4B84" w:rsidTr="004C6337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4D0D89" w:rsidRDefault="00C85A34" w:rsidP="004C633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4C6337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C85A34" w:rsidRPr="00DD4B84" w:rsidTr="004C6337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4C633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4C6337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4C633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4C6337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7C0F6F" w:rsidRDefault="00C85A34" w:rsidP="004C6337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C85A34" w:rsidRPr="00687BCA" w:rsidRDefault="00C85A34" w:rsidP="004C6337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C85A34" w:rsidRPr="00687BCA" w:rsidRDefault="00C85A34" w:rsidP="004C6337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C85A34" w:rsidRPr="00687BCA" w:rsidRDefault="00C85A34" w:rsidP="004C6337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мест массового отдыха населения (городских парков)» (приложение 7).</w:t>
            </w:r>
          </w:p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DD4B84" w:rsidTr="004C6337">
        <w:trPr>
          <w:trHeight w:val="959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447E36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  <w:p w:rsidR="00C85A34" w:rsidRPr="00AF6449" w:rsidRDefault="00C85A34" w:rsidP="004C6337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</w:tr>
      <w:tr w:rsidR="00C85A34" w:rsidRPr="00DD4B84" w:rsidTr="004C6337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бъемы ресурсного обеспечения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4636,09 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уб., 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3528,04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112,16 тыс. руб., 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4417,26  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уб.,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3465,00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106,67 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уб., 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C85A34" w:rsidRPr="000110B3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  <w:proofErr w:type="gramEnd"/>
    </w:p>
    <w:p w:rsidR="00C85A34" w:rsidRPr="00ED5FAE" w:rsidRDefault="00C85A34" w:rsidP="00C85A3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C85A34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C85A34" w:rsidRPr="001E5658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C85A34" w:rsidRDefault="00C85A34" w:rsidP="00C85A3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C85A34" w:rsidRPr="008636C3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4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 - это озелененная территория общего пользования, представляющая собой самостоятельный архитектурно-ландшафтный объект.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B8349A">
        <w:rPr>
          <w:rFonts w:ascii="Times New Roman" w:hAnsi="Times New Roman"/>
          <w:sz w:val="28"/>
          <w:szCs w:val="28"/>
        </w:rPr>
        <w:t xml:space="preserve">На территории Петровского городского поселения расположен 1 парк «Березовая Роща», который занимает площадь </w:t>
      </w:r>
      <w:r w:rsidRPr="008636C3">
        <w:rPr>
          <w:rFonts w:ascii="Times New Roman" w:hAnsi="Times New Roman"/>
          <w:sz w:val="28"/>
          <w:szCs w:val="28"/>
        </w:rPr>
        <w:t>1,858</w:t>
      </w:r>
      <w:r>
        <w:rPr>
          <w:rFonts w:ascii="Times New Roman" w:hAnsi="Times New Roman"/>
          <w:sz w:val="28"/>
          <w:szCs w:val="28"/>
        </w:rPr>
        <w:t xml:space="preserve"> га. </w:t>
      </w:r>
      <w:r w:rsidRPr="008636C3">
        <w:rPr>
          <w:rFonts w:ascii="Times New Roman" w:hAnsi="Times New Roman"/>
          <w:sz w:val="28"/>
          <w:szCs w:val="28"/>
        </w:rPr>
        <w:t>Местоположение парка: п</w:t>
      </w:r>
      <w:proofErr w:type="gramStart"/>
      <w:r w:rsidRPr="008636C3">
        <w:rPr>
          <w:rFonts w:ascii="Times New Roman" w:hAnsi="Times New Roman"/>
          <w:sz w:val="28"/>
          <w:szCs w:val="28"/>
        </w:rPr>
        <w:t>.П</w:t>
      </w:r>
      <w:proofErr w:type="gramEnd"/>
      <w:r w:rsidRPr="008636C3">
        <w:rPr>
          <w:rFonts w:ascii="Times New Roman" w:hAnsi="Times New Roman"/>
          <w:sz w:val="28"/>
          <w:szCs w:val="28"/>
        </w:rPr>
        <w:t>етровский, ул. Школьная.</w:t>
      </w:r>
    </w:p>
    <w:p w:rsidR="00C85A34" w:rsidRPr="002F4AE1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2011 года администрацией совместно с инициативной группой граждан проводится работа по благоустройству парка: выпиливание старых деревьев и </w:t>
      </w:r>
      <w:r>
        <w:rPr>
          <w:rFonts w:ascii="Times New Roman" w:hAnsi="Times New Roman"/>
          <w:sz w:val="28"/>
          <w:szCs w:val="28"/>
        </w:rPr>
        <w:lastRenderedPageBreak/>
        <w:t>выкорчевка пней, а также высадка новых саженцев. Однако предпринимаемых мер недостаточно. Нужен комплексный подход,</w:t>
      </w:r>
      <w:r w:rsidRPr="005563E6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рассчитанный на среднесрочный период, который предполагает использование программно-целевых методов,</w:t>
      </w:r>
      <w:r w:rsidRPr="006B4C22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обеспечивающих увязку реализации мероприятий по срокам, ресурсам и исполнителям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2F4AE1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  <w:proofErr w:type="gramEnd"/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кв.м.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кв.м. Ежегодно в рамках их содержания проводятся работы: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C85A34" w:rsidRPr="002F4AE1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C85A34" w:rsidRPr="002F4AE1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 xml:space="preserve"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</w:t>
      </w:r>
      <w:r w:rsidRPr="00A12A44">
        <w:rPr>
          <w:rFonts w:ascii="Times New Roman" w:hAnsi="Times New Roman"/>
          <w:sz w:val="28"/>
          <w:szCs w:val="28"/>
        </w:rPr>
        <w:lastRenderedPageBreak/>
        <w:t>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  <w:proofErr w:type="gramEnd"/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C85A3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</w:t>
      </w:r>
      <w:proofErr w:type="gramStart"/>
      <w:r w:rsidRPr="00122A5A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122A5A">
        <w:rPr>
          <w:rFonts w:ascii="Times New Roman" w:hAnsi="Times New Roman"/>
          <w:sz w:val="28"/>
          <w:szCs w:val="28"/>
        </w:rPr>
        <w:t xml:space="preserve">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C85A34" w:rsidRPr="000110B3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C85A34" w:rsidRPr="007C7F1D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C85A34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проводятся в рамках настоящей Программы.</w:t>
      </w:r>
    </w:p>
    <w:p w:rsidR="00C85A34" w:rsidRPr="007C7F1D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C85A34" w:rsidRPr="00B73769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общественных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Pr="00B350E5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5A34" w:rsidRPr="009220BE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841"/>
        <w:gridCol w:w="1134"/>
        <w:gridCol w:w="1417"/>
        <w:gridCol w:w="1418"/>
        <w:gridCol w:w="1417"/>
      </w:tblGrid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417" w:type="dxa"/>
          </w:tcPr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418" w:type="dxa"/>
          </w:tcPr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417" w:type="dxa"/>
          </w:tcPr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418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  <w:proofErr w:type="gramEnd"/>
          </w:p>
        </w:tc>
        <w:tc>
          <w:tcPr>
            <w:tcW w:w="1134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418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A34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</w:tcPr>
          <w:p w:rsidR="00C85A34" w:rsidRPr="00C57423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418" w:type="dxa"/>
          </w:tcPr>
          <w:p w:rsidR="00C85A34" w:rsidRPr="00C57423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417" w:type="dxa"/>
          </w:tcPr>
          <w:p w:rsidR="00C85A34" w:rsidRPr="00C57423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A966AD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18" w:type="dxa"/>
          </w:tcPr>
          <w:p w:rsidR="00C85A34" w:rsidRPr="00A966AD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17" w:type="dxa"/>
          </w:tcPr>
          <w:p w:rsidR="00C85A34" w:rsidRPr="00A966AD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 xml:space="preserve">Доля трудового участия  в </w:t>
            </w: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A34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5A34" w:rsidTr="004C6337">
        <w:tc>
          <w:tcPr>
            <w:tcW w:w="662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41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1134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5A34" w:rsidTr="004C6337">
        <w:tc>
          <w:tcPr>
            <w:tcW w:w="662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41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1134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Pr="001E5658" w:rsidRDefault="00C85A34" w:rsidP="00C85A3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C85A34" w:rsidRPr="00AF6449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85A34" w:rsidRPr="001E5658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поддержание на существующем уровне и улучщение санитарно-эпидемиологического состояния и благоустройства городского поселения;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C85A34" w:rsidRPr="009132BA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благоустройства муниципальных территорий общего пользования населенных пунктов 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proofErr w:type="gramStart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0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и земельных участков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приведен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0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поселения Гаврилово-Посадс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(мероприятия по инвентаризации уровня</w:t>
      </w:r>
      <w:proofErr w:type="gram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благоустройства индивидуальных жилых домов и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земельных участков, предоставленных для их размещения приведены</w:t>
      </w:r>
      <w:proofErr w:type="gram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C85A34" w:rsidRPr="009132BA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00417A">
        <w:rPr>
          <w:rFonts w:ascii="Times New Roman" w:hAnsi="Times New Roman" w:cs="Times New Roman"/>
          <w:b/>
          <w:sz w:val="28"/>
          <w:szCs w:val="28"/>
        </w:rPr>
        <w:t>Сведения о целевых индикатора</w:t>
      </w:r>
      <w:r>
        <w:rPr>
          <w:rFonts w:ascii="Times New Roman" w:hAnsi="Times New Roman" w:cs="Times New Roman"/>
          <w:b/>
          <w:sz w:val="28"/>
          <w:szCs w:val="28"/>
        </w:rPr>
        <w:t>х (показателях</w:t>
      </w:r>
      <w:r w:rsidRPr="0000417A">
        <w:rPr>
          <w:rFonts w:ascii="Times New Roman" w:hAnsi="Times New Roman" w:cs="Times New Roman"/>
          <w:b/>
          <w:sz w:val="28"/>
          <w:szCs w:val="28"/>
        </w:rPr>
        <w:t>) реализации программы</w:t>
      </w: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842"/>
        <w:gridCol w:w="709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C85A34" w:rsidRPr="00E15176" w:rsidTr="004C633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N </w:t>
            </w:r>
            <w:proofErr w:type="gramStart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п</w:t>
            </w:r>
            <w:proofErr w:type="gramEnd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/п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Единица измерения</w:t>
            </w:r>
          </w:p>
        </w:tc>
        <w:tc>
          <w:tcPr>
            <w:tcW w:w="68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Значения показателей (индикаторов)</w:t>
            </w:r>
          </w:p>
        </w:tc>
      </w:tr>
      <w:tr w:rsidR="00C85A34" w:rsidRPr="00E15176" w:rsidTr="004C6337"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2017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2023</w:t>
            </w:r>
          </w:p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2024</w:t>
            </w:r>
          </w:p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</w:tr>
      <w:tr w:rsidR="00C85A34" w:rsidRPr="00E15176" w:rsidTr="004C633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&lt;**&gt;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C85A34" w:rsidRPr="00E15176" w:rsidTr="004C633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85A34" w:rsidRPr="00E15176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br/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C85A34" w:rsidRPr="00E15176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br/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</w:t>
      </w:r>
      <w:r>
        <w:rPr>
          <w:rFonts w:ascii="Times New Roman" w:hAnsi="Times New Roman" w:cs="Times New Roman"/>
          <w:sz w:val="28"/>
          <w:szCs w:val="28"/>
        </w:rPr>
        <w:lastRenderedPageBreak/>
        <w:t>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C85A34" w:rsidRPr="0031020D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C85A34" w:rsidRPr="008E5E7C" w:rsidRDefault="00C85A34" w:rsidP="00C85A34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  <w:r w:rsidRPr="008E5E7C">
        <w:rPr>
          <w:rFonts w:ascii="Times New Roman" w:hAnsi="Times New Roman"/>
          <w:sz w:val="28"/>
          <w:szCs w:val="28"/>
        </w:rPr>
        <w:t>тыс</w:t>
      </w:r>
      <w:proofErr w:type="gramStart"/>
      <w:r w:rsidRPr="008E5E7C">
        <w:rPr>
          <w:rFonts w:ascii="Times New Roman" w:hAnsi="Times New Roman"/>
          <w:sz w:val="28"/>
          <w:szCs w:val="28"/>
        </w:rPr>
        <w:t>.р</w:t>
      </w:r>
      <w:proofErr w:type="gramEnd"/>
      <w:r w:rsidRPr="008E5E7C">
        <w:rPr>
          <w:rFonts w:ascii="Times New Roman" w:hAnsi="Times New Roman"/>
          <w:sz w:val="28"/>
          <w:szCs w:val="28"/>
        </w:rPr>
        <w:t>ублей</w:t>
      </w:r>
    </w:p>
    <w:tbl>
      <w:tblPr>
        <w:tblpPr w:leftFromText="180" w:rightFromText="180" w:vertAnchor="text" w:tblpY="1"/>
        <w:tblOverlap w:val="never"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693"/>
        <w:gridCol w:w="992"/>
        <w:gridCol w:w="1134"/>
        <w:gridCol w:w="851"/>
        <w:gridCol w:w="992"/>
        <w:gridCol w:w="850"/>
        <w:gridCol w:w="851"/>
        <w:gridCol w:w="992"/>
      </w:tblGrid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C85A34" w:rsidRPr="008E5E7C" w:rsidTr="004C6337">
        <w:tc>
          <w:tcPr>
            <w:tcW w:w="3119" w:type="dxa"/>
            <w:gridSpan w:val="2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A34" w:rsidRPr="008E5E7C" w:rsidTr="004C6337">
        <w:tc>
          <w:tcPr>
            <w:tcW w:w="3119" w:type="dxa"/>
            <w:gridSpan w:val="2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3528,04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3119" w:type="dxa"/>
            <w:gridSpan w:val="2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3119" w:type="dxa"/>
            <w:gridSpan w:val="2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3119" w:type="dxa"/>
            <w:gridSpan w:val="2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A34" w:rsidRPr="008E5E7C" w:rsidTr="004C6337">
        <w:tc>
          <w:tcPr>
            <w:tcW w:w="426" w:type="dxa"/>
            <w:vMerge w:val="restart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 w:val="restart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  <w:vMerge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 Благоустройство мест массового отдыха населения (городских парков)»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C85A34" w:rsidRPr="008E5E7C" w:rsidTr="004C6337">
        <w:tc>
          <w:tcPr>
            <w:tcW w:w="426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C85A34" w:rsidRPr="0007175E" w:rsidRDefault="00C85A34" w:rsidP="004C633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D01D2F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1D2F">
        <w:rPr>
          <w:rFonts w:ascii="Times New Roman" w:hAnsi="Times New Roman" w:cs="Times New Roman"/>
          <w:sz w:val="28"/>
          <w:szCs w:val="28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обжалования)</w:t>
      </w:r>
      <w:r w:rsidRPr="00D01D2F">
        <w:rPr>
          <w:rFonts w:ascii="Times New Roman" w:hAnsi="Times New Roman" w:cs="Times New Roman"/>
          <w:sz w:val="28"/>
          <w:szCs w:val="28"/>
        </w:rPr>
        <w:t>:</w:t>
      </w:r>
    </w:p>
    <w:p w:rsidR="00C85A34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2F">
        <w:rPr>
          <w:rFonts w:ascii="Times New Roman" w:hAnsi="Times New Roman" w:cs="Times New Roman"/>
          <w:sz w:val="28"/>
          <w:szCs w:val="28"/>
        </w:rPr>
        <w:lastRenderedPageBreak/>
        <w:t>- для заключения соглашений на выполнение работ по благоустройству общественных территорий – не позднее 1 июля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софинансирование реализации муниципальной программы;</w:t>
      </w:r>
    </w:p>
    <w:p w:rsidR="00C85A34" w:rsidRPr="00D01D2F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заключения соглашений на </w:t>
      </w:r>
      <w:r w:rsidRPr="00D01D2F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дворовых</w:t>
      </w:r>
      <w:r w:rsidRPr="00D01D2F">
        <w:rPr>
          <w:rFonts w:ascii="Times New Roman" w:hAnsi="Times New Roman" w:cs="Times New Roman"/>
          <w:sz w:val="28"/>
          <w:szCs w:val="28"/>
        </w:rPr>
        <w:t xml:space="preserve"> территорий – не позднее 1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D01D2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софинансирование реализации муниципальной программы.</w:t>
      </w:r>
    </w:p>
    <w:p w:rsidR="00C85A34" w:rsidRPr="00D01D2F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C85A3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</w:p>
    <w:p w:rsidR="00C85A3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5A34" w:rsidRPr="00A12A44" w:rsidRDefault="00C85A34" w:rsidP="00C85A34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</w:t>
      </w:r>
      <w:proofErr w:type="gramStart"/>
      <w:r w:rsidRPr="00A12A44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A12A44">
        <w:rPr>
          <w:rFonts w:ascii="Times New Roman" w:hAnsi="Times New Roman"/>
          <w:sz w:val="28"/>
          <w:szCs w:val="28"/>
        </w:rPr>
        <w:t xml:space="preserve">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внутридворовые проезды, тротуары, пешеходные дорожки; новые участки </w:t>
      </w:r>
      <w:r w:rsidRPr="00542218">
        <w:rPr>
          <w:rFonts w:ascii="Times New Roman" w:hAnsi="Times New Roman"/>
          <w:sz w:val="28"/>
          <w:szCs w:val="28"/>
        </w:rPr>
        <w:lastRenderedPageBreak/>
        <w:t xml:space="preserve">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(ов) временного хранения личного автотранспорта жителей; </w:t>
      </w:r>
      <w:proofErr w:type="gramStart"/>
      <w:r w:rsidRPr="00542218">
        <w:rPr>
          <w:rFonts w:ascii="Times New Roman" w:hAnsi="Times New Roman"/>
          <w:sz w:val="28"/>
          <w:szCs w:val="28"/>
        </w:rPr>
        <w:t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542218">
        <w:rPr>
          <w:rFonts w:ascii="Times New Roman" w:hAnsi="Times New Roman"/>
          <w:sz w:val="28"/>
          <w:szCs w:val="28"/>
        </w:rPr>
        <w:t xml:space="preserve">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C85A34" w:rsidRDefault="00C85A34" w:rsidP="00C85A3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C85A34" w:rsidRDefault="00C85A34" w:rsidP="00C85A3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 получения положительного заключения экспертизы на сметные расчеты дизайн-проектов исполнитель Программы  направляет дизайн-проекты </w:t>
      </w:r>
      <w:r>
        <w:rPr>
          <w:rFonts w:ascii="Times New Roman" w:hAnsi="Times New Roman"/>
          <w:sz w:val="28"/>
          <w:szCs w:val="28"/>
        </w:rPr>
        <w:lastRenderedPageBreak/>
        <w:t xml:space="preserve">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</w:t>
      </w:r>
      <w:proofErr w:type="gramEnd"/>
      <w:r w:rsidRPr="00B7376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07175E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C85A34" w:rsidRPr="001E1787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5A34" w:rsidRPr="00AB3F2B" w:rsidRDefault="00C85A34" w:rsidP="00C85A34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C85A34" w:rsidRPr="00AB3F2B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>Соучаствующее проектирование – это современный механизм ре</w:t>
      </w:r>
      <w:proofErr w:type="gramStart"/>
      <w:r w:rsidRPr="00AB3F2B">
        <w:rPr>
          <w:rFonts w:ascii="Times New Roman" w:hAnsi="Times New Roman"/>
          <w:sz w:val="28"/>
          <w:szCs w:val="28"/>
        </w:rPr>
        <w:t>а-</w:t>
      </w:r>
      <w:proofErr w:type="gramEnd"/>
      <w:r w:rsidRPr="00AB3F2B">
        <w:rPr>
          <w:rFonts w:ascii="Times New Roman" w:hAnsi="Times New Roman"/>
          <w:sz w:val="28"/>
          <w:szCs w:val="28"/>
        </w:rPr>
        <w:t xml:space="preserve"> 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C85A34" w:rsidRPr="00FF7266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 xml:space="preserve"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FF7266">
        <w:rPr>
          <w:rFonts w:ascii="Times New Roman" w:hAnsi="Times New Roman"/>
          <w:sz w:val="28"/>
          <w:szCs w:val="28"/>
        </w:rPr>
        <w:t>других</w:t>
      </w:r>
      <w:proofErr w:type="gramEnd"/>
      <w:r w:rsidRPr="00FF7266">
        <w:rPr>
          <w:rFonts w:ascii="Times New Roman" w:hAnsi="Times New Roman"/>
          <w:sz w:val="28"/>
          <w:szCs w:val="28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920E0C">
        <w:rPr>
          <w:rFonts w:ascii="Times New Roman" w:hAnsi="Times New Roman"/>
          <w:sz w:val="28"/>
          <w:szCs w:val="28"/>
        </w:rPr>
        <w:t>: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</w:t>
      </w:r>
      <w:proofErr w:type="gramStart"/>
      <w:r w:rsidRPr="00920E0C">
        <w:rPr>
          <w:rFonts w:ascii="Times New Roman" w:hAnsi="Times New Roman"/>
          <w:sz w:val="28"/>
          <w:szCs w:val="28"/>
        </w:rPr>
        <w:t>бизнес-сообществ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и местные предприниматели;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  <w:proofErr w:type="gramEnd"/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C85A34" w:rsidRDefault="00C85A34" w:rsidP="00C85A34">
      <w:pPr>
        <w:spacing w:after="0" w:line="240" w:lineRule="auto"/>
      </w:pP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920E0C">
        <w:rPr>
          <w:rFonts w:ascii="Times New Roman" w:hAnsi="Times New Roman"/>
          <w:sz w:val="28"/>
          <w:szCs w:val="28"/>
        </w:rPr>
        <w:t>,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>ройства дворовых территорий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C85A34" w:rsidRDefault="00C85A34" w:rsidP="00C85A34">
      <w:pPr>
        <w:spacing w:after="0" w:line="240" w:lineRule="auto"/>
      </w:pPr>
      <w:r>
        <w:t xml:space="preserve">              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C85A34" w:rsidRPr="00D6235F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C85A34" w:rsidRPr="003A448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мастерских (воркшопов),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дизайн-игр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 с участием взрослых и детей,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C85A34" w:rsidRPr="00BB3DF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 обсуждений рекомендуется выб</w:t>
      </w:r>
      <w:proofErr w:type="gramStart"/>
      <w:r w:rsidRPr="00554D6C">
        <w:rPr>
          <w:rFonts w:ascii="Times New Roman" w:hAnsi="Times New Roman"/>
          <w:sz w:val="28"/>
          <w:szCs w:val="28"/>
        </w:rPr>
        <w:t>и-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C85A34" w:rsidRPr="00554D6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r>
        <w:rPr>
          <w:rFonts w:ascii="Times New Roman" w:hAnsi="Times New Roman"/>
          <w:sz w:val="28"/>
          <w:szCs w:val="28"/>
        </w:rPr>
        <w:t>воркшопа, ди</w:t>
      </w:r>
      <w:r w:rsidRPr="00554D6C">
        <w:rPr>
          <w:rFonts w:ascii="Times New Roman" w:hAnsi="Times New Roman"/>
          <w:sz w:val="28"/>
          <w:szCs w:val="28"/>
        </w:rPr>
        <w:t xml:space="preserve"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554D6C">
        <w:rPr>
          <w:rFonts w:ascii="Times New Roman" w:hAnsi="Times New Roman"/>
          <w:sz w:val="28"/>
          <w:szCs w:val="28"/>
        </w:rPr>
        <w:t>доступ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C85A34" w:rsidRPr="007F5E18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квалифицированного участия необходимо публ</w:t>
      </w:r>
      <w:proofErr w:type="gramStart"/>
      <w:r w:rsidRPr="007F5E18">
        <w:rPr>
          <w:rFonts w:ascii="Times New Roman" w:hAnsi="Times New Roman"/>
          <w:sz w:val="28"/>
          <w:szCs w:val="28"/>
        </w:rPr>
        <w:t>и-</w:t>
      </w:r>
      <w:proofErr w:type="gramEnd"/>
      <w:r w:rsidRPr="007F5E18">
        <w:rPr>
          <w:rFonts w:ascii="Times New Roman" w:hAnsi="Times New Roman"/>
          <w:sz w:val="28"/>
          <w:szCs w:val="28"/>
        </w:rPr>
        <w:t xml:space="preserve"> 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>татах предпроектных исследований, а также сам проект не позднее, чем за 14 дней до проведения общественного обсуждения.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 xml:space="preserve">тройства </w:t>
      </w:r>
      <w:proofErr w:type="gramStart"/>
      <w:r>
        <w:rPr>
          <w:rFonts w:ascii="Times New Roman" w:hAnsi="Times New Roman"/>
          <w:sz w:val="28"/>
          <w:szCs w:val="28"/>
        </w:rPr>
        <w:t>ре-</w:t>
      </w:r>
      <w:r w:rsidRPr="00C9044E">
        <w:rPr>
          <w:rFonts w:ascii="Times New Roman" w:hAnsi="Times New Roman"/>
          <w:sz w:val="28"/>
          <w:szCs w:val="28"/>
        </w:rPr>
        <w:t>комендуется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Предпроектный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Постпроектный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C9044E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необходимо организовать провед</w:t>
      </w:r>
      <w:proofErr w:type="gramStart"/>
      <w:r w:rsidRPr="00C9044E">
        <w:rPr>
          <w:rFonts w:ascii="Times New Roman" w:hAnsi="Times New Roman"/>
          <w:sz w:val="28"/>
          <w:szCs w:val="28"/>
        </w:rPr>
        <w:t>е-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ние предпроектного анализа, анкетирования, опросов, интервью, фокус-групп,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>ий). По итогам проведения пред</w:t>
      </w:r>
      <w:r w:rsidRPr="00C9044E">
        <w:rPr>
          <w:rFonts w:ascii="Times New Roman" w:hAnsi="Times New Roman"/>
          <w:sz w:val="28"/>
          <w:szCs w:val="28"/>
        </w:rPr>
        <w:t>проектного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 xml:space="preserve">сованным участникам проектных семинаров и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</w:t>
      </w:r>
      <w:proofErr w:type="gramStart"/>
      <w:r>
        <w:rPr>
          <w:rFonts w:ascii="Times New Roman" w:hAnsi="Times New Roman"/>
          <w:sz w:val="28"/>
          <w:szCs w:val="28"/>
        </w:rPr>
        <w:t>дру</w:t>
      </w:r>
      <w:r w:rsidRPr="00C9044E">
        <w:rPr>
          <w:rFonts w:ascii="Times New Roman" w:hAnsi="Times New Roman"/>
          <w:sz w:val="28"/>
          <w:szCs w:val="28"/>
        </w:rPr>
        <w:t>гих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заинтересованных в проекте сторон. </w:t>
      </w:r>
    </w:p>
    <w:p w:rsidR="00C85A34" w:rsidRPr="00C9044E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 xml:space="preserve">та </w:t>
      </w:r>
      <w:proofErr w:type="gramStart"/>
      <w:r>
        <w:rPr>
          <w:rFonts w:ascii="Times New Roman" w:hAnsi="Times New Roman"/>
          <w:sz w:val="28"/>
          <w:szCs w:val="28"/>
        </w:rPr>
        <w:t>комплекс-</w:t>
      </w:r>
      <w:r w:rsidRPr="00C9044E">
        <w:rPr>
          <w:rFonts w:ascii="Times New Roman" w:hAnsi="Times New Roman"/>
          <w:sz w:val="28"/>
          <w:szCs w:val="28"/>
        </w:rPr>
        <w:t>ного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>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 xml:space="preserve">минаров, </w:t>
      </w:r>
      <w:proofErr w:type="gramStart"/>
      <w:r w:rsidRPr="0050064C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50064C">
        <w:rPr>
          <w:rFonts w:ascii="Times New Roman" w:hAnsi="Times New Roman"/>
          <w:sz w:val="28"/>
          <w:szCs w:val="28"/>
        </w:rPr>
        <w:t>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 xml:space="preserve">еализация проекта с обеспечением </w:t>
      </w:r>
      <w:proofErr w:type="gramStart"/>
      <w:r w:rsidRPr="0050064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0064C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бязательное информирование общественности на территории проектирования, через СМИ, интернет-ресурсы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Pr="0050064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</w:t>
      </w:r>
      <w:proofErr w:type="gramStart"/>
      <w:r w:rsidRPr="0094748F">
        <w:rPr>
          <w:rFonts w:ascii="Times New Roman" w:hAnsi="Times New Roman"/>
          <w:sz w:val="28"/>
          <w:szCs w:val="28"/>
        </w:rPr>
        <w:t>у-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мов,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C85A34" w:rsidRPr="0094748F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94748F">
        <w:rPr>
          <w:rFonts w:ascii="Times New Roman" w:hAnsi="Times New Roman"/>
          <w:sz w:val="28"/>
          <w:szCs w:val="28"/>
        </w:rPr>
        <w:t>и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</w:t>
      </w:r>
      <w:r w:rsidRPr="0094748F">
        <w:rPr>
          <w:rFonts w:ascii="Times New Roman" w:hAnsi="Times New Roman"/>
          <w:sz w:val="28"/>
          <w:szCs w:val="28"/>
        </w:rPr>
        <w:lastRenderedPageBreak/>
        <w:t>общественного обсуждения необходимо проанализировать собранные данные и оформить отчет.</w:t>
      </w:r>
    </w:p>
    <w:p w:rsidR="00C85A34" w:rsidRDefault="00C85A34" w:rsidP="00C85A34">
      <w:pPr>
        <w:spacing w:after="0" w:line="240" w:lineRule="auto"/>
      </w:pPr>
    </w:p>
    <w:p w:rsidR="00C85A34" w:rsidRPr="006E61D2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>чевым вопросам, которые обсуждались на встрече, оформленные 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</w:t>
      </w:r>
      <w:proofErr w:type="gramStart"/>
      <w:r w:rsidRPr="006E61D2"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необходимо обеспечить информиров</w:t>
      </w:r>
      <w:proofErr w:type="gramStart"/>
      <w:r w:rsidRPr="006E2384">
        <w:rPr>
          <w:rFonts w:ascii="Times New Roman" w:hAnsi="Times New Roman"/>
          <w:sz w:val="28"/>
          <w:szCs w:val="28"/>
        </w:rPr>
        <w:t>а-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Создание единого информационного интернет-ресурса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lastRenderedPageBreak/>
        <w:t xml:space="preserve">• Индивидуальные приглашения участников встречи лично, по электронной почте или по телефону.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Использование социальных сетей и интернет-ресурсов для обеспечения донесения информации до различных городских и профессиональных сообществ.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C85A34" w:rsidRPr="006E238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 xml:space="preserve">дования всех этапов процесса проектирования и отчетов по итогам проведения общественных обсуждений. </w:t>
      </w:r>
      <w:proofErr w:type="gramStart"/>
      <w:r w:rsidRPr="006E2384">
        <w:rPr>
          <w:rFonts w:ascii="Times New Roman" w:hAnsi="Times New Roman"/>
          <w:sz w:val="28"/>
          <w:szCs w:val="28"/>
        </w:rPr>
        <w:t>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даты проведения общественных обсуждений.</w:t>
      </w:r>
    </w:p>
    <w:p w:rsidR="00C85A34" w:rsidRDefault="00C85A34" w:rsidP="00C85A34">
      <w:pPr>
        <w:jc w:val="both"/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  <w:r w:rsidRPr="00687BCA">
        <w:rPr>
          <w:rFonts w:ascii="Times New Roman" w:hAnsi="Times New Roman"/>
          <w:b/>
          <w:spacing w:val="2"/>
          <w:sz w:val="28"/>
          <w:szCs w:val="28"/>
        </w:rPr>
        <w:t xml:space="preserve">Адресный перечень </w:t>
      </w:r>
    </w:p>
    <w:p w:rsidR="00C85A34" w:rsidRPr="00687BCA" w:rsidRDefault="00C85A34" w:rsidP="00C85A3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  <w:r w:rsidRPr="00687BCA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>
        <w:rPr>
          <w:rFonts w:ascii="Times New Roman" w:hAnsi="Times New Roman"/>
          <w:b/>
          <w:spacing w:val="2"/>
          <w:sz w:val="28"/>
          <w:szCs w:val="28"/>
        </w:rPr>
        <w:t>0</w:t>
      </w:r>
      <w:r w:rsidRPr="00687BCA">
        <w:rPr>
          <w:rFonts w:ascii="Times New Roman" w:hAnsi="Times New Roman"/>
          <w:b/>
          <w:spacing w:val="2"/>
          <w:sz w:val="28"/>
          <w:szCs w:val="28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1984"/>
        <w:gridCol w:w="1101"/>
      </w:tblGrid>
      <w:tr w:rsidR="00C85A34" w:rsidRPr="00C7255A" w:rsidTr="004C6337">
        <w:tc>
          <w:tcPr>
            <w:tcW w:w="521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101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C85A34" w:rsidRPr="00C7255A" w:rsidTr="004C6337">
        <w:tc>
          <w:tcPr>
            <w:tcW w:w="521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33B86">
              <w:rPr>
                <w:rFonts w:ascii="Times New Roman" w:hAnsi="Times New Roman"/>
                <w:sz w:val="24"/>
                <w:szCs w:val="24"/>
              </w:rPr>
              <w:t>етровский, ул.Чкалова, д.4</w:t>
            </w:r>
          </w:p>
        </w:tc>
        <w:tc>
          <w:tcPr>
            <w:tcW w:w="1984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0" w:tgtFrame="_blank" w:history="1">
              <w:r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101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5639E9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5639E9">
        <w:rPr>
          <w:rFonts w:ascii="Times New Roman" w:hAnsi="Times New Roman"/>
          <w:sz w:val="28"/>
          <w:szCs w:val="28"/>
        </w:rPr>
        <w:t>на 2018-2022 годы»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C85A34" w:rsidRPr="00687BC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BCA">
        <w:rPr>
          <w:rFonts w:ascii="Times New Roman" w:hAnsi="Times New Roman" w:cs="Times New Roman"/>
          <w:b/>
          <w:spacing w:val="2"/>
          <w:sz w:val="28"/>
          <w:szCs w:val="28"/>
          <w:lang w:eastAsia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>
        <w:rPr>
          <w:rFonts w:ascii="Times New Roman" w:hAnsi="Times New Roman" w:cs="Times New Roman"/>
          <w:b/>
          <w:spacing w:val="2"/>
          <w:sz w:val="28"/>
          <w:szCs w:val="28"/>
          <w:lang w:eastAsia="ru-RU"/>
        </w:rPr>
        <w:t>0</w:t>
      </w:r>
      <w:r w:rsidRPr="00687BCA">
        <w:rPr>
          <w:rFonts w:ascii="Times New Roman" w:hAnsi="Times New Roman" w:cs="Times New Roman"/>
          <w:b/>
          <w:spacing w:val="2"/>
          <w:sz w:val="28"/>
          <w:szCs w:val="28"/>
          <w:lang w:eastAsia="ru-RU"/>
        </w:rPr>
        <w:t xml:space="preserve"> года</w:t>
      </w:r>
    </w:p>
    <w:p w:rsidR="00C85A34" w:rsidRPr="00687BCA" w:rsidRDefault="00C85A34" w:rsidP="00C85A34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819"/>
        <w:gridCol w:w="1825"/>
        <w:gridCol w:w="2131"/>
      </w:tblGrid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етровский улицы: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Петромайская, Новая Линия, Кирова, Сплавная, Октябрьская, Крупская, Набережная, переулок Крупский, проезд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Первомайский</w:t>
            </w:r>
            <w:proofErr w:type="gram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 улицы 1-я Рабочая, 2-я Рабочая, Зеленая, 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етрово-Городище улицы Красная Горка, Садовая, Полевая, Ленина, 60 лет СССР, Молодежная,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1.8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орозово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 Костромиха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 Нови, 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оутрово, д.Путятино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русобино, с.Санково, с.Крутицы, д.Ганшино, д.Шатры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алая Уронда, д.Тимерево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 Марково, 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ывозиха, д. Черницыно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C85A34" w:rsidRPr="00247D33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C85A34" w:rsidRPr="00974856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204"/>
      </w:tblGrid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5639E9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862,24  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уб., 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18,30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2022 год –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местный бюджет всего 73,20 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 xml:space="preserve">уб., 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18,30 тыс. руб.</w:t>
            </w:r>
          </w:p>
          <w:p w:rsidR="00C85A34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федеральный  бюджет всего 733,81 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уб.,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733,81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- областной  бюджет всего 55,23 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уб.,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4C6337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C85A34" w:rsidRDefault="00C85A34" w:rsidP="00C85A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C85A34" w:rsidRDefault="00C85A34" w:rsidP="00C85A3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Гаврилово-Посадского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</w:t>
      </w:r>
      <w:r w:rsidRPr="00AE15F8">
        <w:rPr>
          <w:rFonts w:ascii="Times New Roman" w:hAnsi="Times New Roman"/>
          <w:sz w:val="28"/>
          <w:szCs w:val="28"/>
        </w:rPr>
        <w:lastRenderedPageBreak/>
        <w:t xml:space="preserve">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 них 48 дворовых территорий расположены в 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етровский и с.Липовая Роща, численность населения которых по данным Всероссийской переписи населения 2010 года составляет более 1 тыс. человек.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ния), </w:t>
      </w:r>
      <w:proofErr w:type="gramStart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определенный</w:t>
      </w:r>
      <w:proofErr w:type="gramEnd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 по результатам инвентаризации дворовых территорий, подлежащих благоустройству в 2018-2024 годы</w:t>
      </w:r>
    </w:p>
    <w:p w:rsidR="00C85A34" w:rsidRPr="00247D33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69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144"/>
      </w:tblGrid>
      <w:tr w:rsidR="00C85A34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85A34" w:rsidRPr="00A90356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C85A34" w:rsidRPr="00524A98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C85A34" w:rsidRPr="00D22F7D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C85A34" w:rsidRPr="00025B83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C85A34" w:rsidRPr="00025B83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C85A34" w:rsidRPr="00524A98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C85A34" w:rsidRPr="00524A98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C85A34" w:rsidRPr="00025B83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Зеленая, д.7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д.1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д.2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д.3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д.4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д.5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д.6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д.8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д.2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д.3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д.4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д.5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д.6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д.7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д.8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д.9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д.10</w:t>
            </w:r>
          </w:p>
        </w:tc>
      </w:tr>
      <w:tr w:rsidR="00C85A34" w:rsidRPr="00BD1EB6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д.11</w:t>
            </w:r>
          </w:p>
        </w:tc>
      </w:tr>
    </w:tbl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C85A34" w:rsidRPr="00AE15F8" w:rsidRDefault="00C85A34" w:rsidP="00C85A3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C85A34" w:rsidRPr="00AE15F8" w:rsidRDefault="00C85A34" w:rsidP="00C85A3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</w:t>
      </w:r>
      <w:r w:rsidRPr="00AE15F8">
        <w:rPr>
          <w:rFonts w:ascii="Times New Roman" w:hAnsi="Times New Roman"/>
          <w:sz w:val="28"/>
          <w:szCs w:val="28"/>
        </w:rPr>
        <w:lastRenderedPageBreak/>
        <w:t>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C85A34" w:rsidRPr="00BD4AC0" w:rsidRDefault="00C85A34" w:rsidP="00C85A34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C85A34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C85A34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C85A34" w:rsidRPr="004E4C30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6243"/>
        <w:gridCol w:w="2197"/>
      </w:tblGrid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многоквартирного(ых) дома(ов), зданий и (или) сооружений, дворовая территория которого(ых) предлагается к благоустройству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ул.Заводская, д.5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ул.Красноармейская, д.1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ул.Школьная, д.8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ул.Школьная, д.10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ул.Красноармейская, д.4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ул.Юбилейная, д.5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ул.Юбилейная, д.9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етровский, ул.Школьная, д.2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.Л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иповая Роща, пл.70 лет Октября, д.4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етровский, ул. Школьная, д.12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етровский, ул. Школьная, д.11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етровский, ул. Школьная, д.14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C85A34" w:rsidRDefault="00C85A34" w:rsidP="00C85A34">
      <w:pPr>
        <w:pStyle w:val="a6"/>
        <w:jc w:val="both"/>
      </w:pPr>
    </w:p>
    <w:p w:rsidR="00C85A34" w:rsidRPr="004E4C30" w:rsidRDefault="00C85A34" w:rsidP="00C85A3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C85A34" w:rsidRPr="004E4C30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85A34" w:rsidRPr="00193A6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C85A34" w:rsidRPr="006821C8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E561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E5618">
        <w:rPr>
          <w:rFonts w:ascii="Times New Roman" w:hAnsi="Times New Roman"/>
          <w:spacing w:val="2"/>
          <w:sz w:val="28"/>
          <w:szCs w:val="28"/>
        </w:rPr>
        <w:t xml:space="preserve">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4E4C30" w:rsidRDefault="00C85A34" w:rsidP="00C85A34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C85A34" w:rsidRPr="00B73769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A34" w:rsidRPr="00B7376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lastRenderedPageBreak/>
        <w:t>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>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среды.</w:t>
      </w:r>
    </w:p>
    <w:p w:rsidR="00C85A34" w:rsidRPr="00426DB5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такого обсуждения, проведения оценки предложений заинтересованных лиц, а также осуществления </w:t>
      </w:r>
      <w:proofErr w:type="gramStart"/>
      <w:r w:rsidRPr="00B7376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</w:t>
      </w:r>
      <w:proofErr w:type="gramEnd"/>
      <w:r w:rsidRPr="00B46187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A34" w:rsidRPr="001E1787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57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</w:t>
      </w:r>
      <w:r>
        <w:rPr>
          <w:rFonts w:ascii="Times New Roman" w:hAnsi="Times New Roman" w:cs="Times New Roman"/>
          <w:b/>
          <w:sz w:val="28"/>
          <w:szCs w:val="28"/>
        </w:rPr>
        <w:t>телей) реализации Подпрограммы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C85A34" w:rsidTr="004C6337">
        <w:tc>
          <w:tcPr>
            <w:tcW w:w="540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0A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D0A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12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574A17" w:rsidTr="004C6337">
        <w:tc>
          <w:tcPr>
            <w:tcW w:w="540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2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574A17" w:rsidTr="004C6337">
        <w:tc>
          <w:tcPr>
            <w:tcW w:w="540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2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1E1787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C85A34" w:rsidRDefault="00C85A34" w:rsidP="00C85A3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7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992"/>
        <w:gridCol w:w="993"/>
        <w:gridCol w:w="850"/>
        <w:gridCol w:w="851"/>
        <w:gridCol w:w="850"/>
        <w:gridCol w:w="851"/>
        <w:gridCol w:w="851"/>
        <w:gridCol w:w="851"/>
      </w:tblGrid>
      <w:tr w:rsidR="00C85A34" w:rsidTr="004C6337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</w:tc>
      </w:tr>
      <w:tr w:rsidR="00C85A34" w:rsidTr="004C6337">
        <w:trPr>
          <w:trHeight w:val="35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89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85A34" w:rsidRPr="00447E36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Default="00C85A34" w:rsidP="00C85A34">
      <w:pPr>
        <w:pStyle w:val="a6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C85A34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C85A34" w:rsidRPr="001162FD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C85A34" w:rsidRPr="005A2AC0" w:rsidRDefault="00C85A34" w:rsidP="00C85A34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C85A34" w:rsidRPr="00D33074" w:rsidTr="004C6337">
        <w:trPr>
          <w:trHeight w:val="932"/>
        </w:trPr>
        <w:tc>
          <w:tcPr>
            <w:tcW w:w="1828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 xml:space="preserve">Наименование работ согласно минимальному перечню работ по благоустройству дворовых </w:t>
            </w: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территорий</w:t>
            </w:r>
          </w:p>
        </w:tc>
        <w:tc>
          <w:tcPr>
            <w:tcW w:w="3969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Визуализированный образец элемента благоустройства дворовой территории</w:t>
            </w:r>
          </w:p>
        </w:tc>
      </w:tr>
      <w:tr w:rsidR="00C85A34" w:rsidRPr="00D33074" w:rsidTr="004C6337">
        <w:tc>
          <w:tcPr>
            <w:tcW w:w="1828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  <w:p w:rsidR="00C85A3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FD0A43F" wp14:editId="323A0265">
                  <wp:extent cx="2238375" cy="1676400"/>
                  <wp:effectExtent l="0" t="0" r="9525" b="0"/>
                  <wp:docPr id="10" name="Рисунок 10" descr="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67A99C1" wp14:editId="586982BD">
                  <wp:extent cx="2066925" cy="1552575"/>
                  <wp:effectExtent l="0" t="0" r="9525" b="9525"/>
                  <wp:docPr id="9" name="Рисунок 9" descr="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C85A3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</w:p>
          <w:p w:rsidR="00C85A3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C96FA3" wp14:editId="64CCBE64">
                  <wp:extent cx="14859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B0FE0A" wp14:editId="2A0E74D7">
                  <wp:extent cx="2066925" cy="1552575"/>
                  <wp:effectExtent l="0" t="0" r="9525" b="9525"/>
                  <wp:docPr id="7" name="Рисунок 7" descr="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 w:val="restart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  <w:p w:rsidR="00C85A34" w:rsidRPr="003762A1" w:rsidRDefault="00C85A34" w:rsidP="004C633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C85A34" w:rsidRPr="003762A1" w:rsidRDefault="00C85A34" w:rsidP="004C633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7A52038" wp14:editId="64D1BC17">
                  <wp:extent cx="1771650" cy="1285875"/>
                  <wp:effectExtent l="0" t="0" r="0" b="9525"/>
                  <wp:docPr id="6" name="Рисунок 6" descr="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D299D96" wp14:editId="208F7E87">
                  <wp:extent cx="215265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BF5BE43" wp14:editId="5D90D32D">
                  <wp:extent cx="1685925" cy="1190625"/>
                  <wp:effectExtent l="0" t="0" r="9525" b="9525"/>
                  <wp:docPr id="4" name="Рисунок 4" descr="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5.5pt" o:ole="">
                  <v:imagedata r:id="rId18" o:title=""/>
                </v:shape>
                <o:OLEObject Type="Embed" ProgID="PBrush" ShapeID="_x0000_i1025" DrawAspect="Content" ObjectID="_1625578593" r:id="rId19"/>
              </w:object>
            </w:r>
          </w:p>
        </w:tc>
      </w:tr>
      <w:tr w:rsidR="00C85A34" w:rsidRPr="00D33074" w:rsidTr="004C6337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024017" wp14:editId="2961648F">
                  <wp:extent cx="158115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5B9041" wp14:editId="0BB9B9F9">
                  <wp:extent cx="13525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F204D50" wp14:editId="4542D752">
                  <wp:extent cx="2228850" cy="1666875"/>
                  <wp:effectExtent l="0" t="0" r="0" b="9525"/>
                  <wp:docPr id="1" name="Рисунок 1" descr="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A34" w:rsidRDefault="00C85A34" w:rsidP="00C85A3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85A34" w:rsidRDefault="00C85A34" w:rsidP="00C85A3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Pr="003B2727" w:rsidRDefault="00C85A34" w:rsidP="00C85A3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9B1359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C85A34" w:rsidRPr="009B1359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lastRenderedPageBreak/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C85A34" w:rsidRPr="00E10FA7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ливнеприемников. 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85A34" w:rsidRPr="00447E36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C85A34" w:rsidRPr="004C7EC6" w:rsidRDefault="00C85A34" w:rsidP="00C85A3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9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3374"/>
        <w:gridCol w:w="1276"/>
        <w:gridCol w:w="1985"/>
        <w:gridCol w:w="1772"/>
      </w:tblGrid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Pr="00F859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Наименование работ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  <w:r w:rsidRPr="00F859C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 НДС в руб.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с погрузкой и перевозкой на расстоянии до 10км)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Разборка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Разработка грунта с погрузкой на а/самосвал (с первозкой на расстоянии до 10км) толщ.10см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374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)-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а/бетонного  слоя из а/бетона толщ.5 см (верхний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 В) -проезжая часть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толщ.4 см ( а/б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марки Ш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 Д)-тротуар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старого бортового камня (с погрузкой экскаватором и перевозкой на расстоянии до 15 км)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74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89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4775"/>
        <w:gridCol w:w="992"/>
        <w:gridCol w:w="2410"/>
      </w:tblGrid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C85A34" w:rsidRPr="00317897" w:rsidRDefault="00C85A34" w:rsidP="00C85A34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4448"/>
        <w:gridCol w:w="1772"/>
        <w:gridCol w:w="2153"/>
      </w:tblGrid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.и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змерения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C85A34" w:rsidRPr="004C7EC6" w:rsidRDefault="00C85A34" w:rsidP="00C85A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680"/>
        <w:gridCol w:w="1755"/>
        <w:gridCol w:w="2235"/>
      </w:tblGrid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C85A34" w:rsidRDefault="00C85A34" w:rsidP="00C85A34">
      <w:pPr>
        <w:jc w:val="both"/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C85A34" w:rsidRDefault="00C85A34" w:rsidP="00C85A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FA7">
        <w:rPr>
          <w:rFonts w:ascii="Times New Roman" w:hAnsi="Times New Roman"/>
          <w:b/>
          <w:sz w:val="28"/>
          <w:szCs w:val="28"/>
        </w:rPr>
        <w:lastRenderedPageBreak/>
        <w:t>подлежащей</w:t>
      </w:r>
      <w:proofErr w:type="gramEnd"/>
      <w:r w:rsidRPr="00E10FA7">
        <w:rPr>
          <w:rFonts w:ascii="Times New Roman" w:hAnsi="Times New Roman"/>
          <w:b/>
          <w:sz w:val="28"/>
          <w:szCs w:val="28"/>
        </w:rPr>
        <w:t xml:space="preserve"> благоустройству (далее – заинтересованных лиц), </w:t>
      </w:r>
    </w:p>
    <w:p w:rsidR="00C85A34" w:rsidRDefault="00C85A34" w:rsidP="00C85A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C85A34" w:rsidRDefault="00C85A34" w:rsidP="00C85A34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C85A34" w:rsidRDefault="00C85A34" w:rsidP="00C85A34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C85A34" w:rsidRDefault="00C85A34" w:rsidP="00C85A34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C85A34" w:rsidRPr="00974856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lastRenderedPageBreak/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85A34" w:rsidRPr="003474BE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F51243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EB64A3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A64C83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3753,85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тыс</w:t>
            </w:r>
            <w:proofErr w:type="gramStart"/>
            <w:r w:rsidRPr="00A64C8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64C83">
              <w:rPr>
                <w:rFonts w:ascii="Times New Roman" w:hAnsi="Times New Roman"/>
                <w:sz w:val="28"/>
                <w:szCs w:val="28"/>
              </w:rPr>
              <w:t>уб., 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3504,74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18,96 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уб., 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966AD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3683,45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уб., 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3465,00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966AD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51,44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уб., </w:t>
            </w:r>
          </w:p>
          <w:p w:rsidR="00C85A34" w:rsidRPr="00A966AD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AB7954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C85A34" w:rsidRDefault="00C85A34" w:rsidP="00C85A3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</w:t>
      </w:r>
      <w:r w:rsidRPr="00EF5C3A">
        <w:rPr>
          <w:rFonts w:ascii="Times New Roman" w:hAnsi="Times New Roman"/>
          <w:sz w:val="28"/>
          <w:szCs w:val="28"/>
        </w:rPr>
        <w:lastRenderedPageBreak/>
        <w:t>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r w:rsidRPr="001E5658">
        <w:rPr>
          <w:rFonts w:ascii="Times New Roman" w:hAnsi="Times New Roman" w:cs="Times New Roman"/>
          <w:sz w:val="28"/>
          <w:szCs w:val="28"/>
        </w:rPr>
        <w:t>.м.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противогололедными реагентами мест интенсивного движения пешеходов;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>750 куб.м.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>20 тыс. кв.м.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C85A34" w:rsidRPr="00944BEC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51"/>
        <w:gridCol w:w="851"/>
        <w:gridCol w:w="2835"/>
        <w:gridCol w:w="2976"/>
      </w:tblGrid>
      <w:tr w:rsidR="00C85A34" w:rsidRPr="004548D3" w:rsidTr="004C6337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C85A34" w:rsidRPr="004548D3" w:rsidTr="004C633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насаждения под снос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соответствует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современным требованиям;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ливневая канализация</w:t>
            </w:r>
          </w:p>
          <w:p w:rsidR="00C85A34" w:rsidRPr="00D84BA7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lastRenderedPageBreak/>
              <w:t>- оснащение пешеходной зоны бордюрами;</w:t>
            </w:r>
          </w:p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 отвечающей современным требованиям;</w:t>
            </w:r>
          </w:p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устройство ливневой канализации;</w:t>
            </w:r>
          </w:p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-устройство газонов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85A34" w:rsidRPr="00D84BA7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3771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C85A34" w:rsidRPr="00A3771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памятная стелла «Земляка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защитникам отечества»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к памятнику (от улицы Заводская до обелиска в 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361260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C85A34" w:rsidRPr="00361260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Фонтан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 Липовая Роща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неработающий фонтан;</w:t>
            </w:r>
          </w:p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 xml:space="preserve">- некачественная пешеходная зона из </w:t>
            </w:r>
            <w:r w:rsidRPr="00137C78">
              <w:rPr>
                <w:rFonts w:ascii="Times New Roman" w:hAnsi="Times New Roman"/>
                <w:sz w:val="28"/>
                <w:szCs w:val="28"/>
              </w:rPr>
              <w:lastRenderedPageBreak/>
              <w:t>тротуарной плитки;</w:t>
            </w:r>
          </w:p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</w:t>
            </w:r>
            <w:r w:rsidRPr="00137C78">
              <w:rPr>
                <w:rFonts w:ascii="Times New Roman" w:hAnsi="Times New Roman"/>
                <w:sz w:val="28"/>
                <w:szCs w:val="28"/>
              </w:rPr>
              <w:t>зон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lastRenderedPageBreak/>
              <w:t>- ремонт тротуаров;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площадка в деревне Морозово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поселке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(ул. 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4C6337">
        <w:trPr>
          <w:trHeight w:val="23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C92296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-установлены ограждения, имеется футбольное поле, </w:t>
            </w:r>
            <w:r w:rsidRPr="00C92296">
              <w:rPr>
                <w:rFonts w:ascii="Times New Roman" w:hAnsi="Times New Roman"/>
                <w:sz w:val="28"/>
                <w:szCs w:val="28"/>
              </w:rPr>
              <w:lastRenderedPageBreak/>
              <w:t>волейбольная площадка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C85A34" w:rsidRPr="00C92296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5A34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C85A34" w:rsidRPr="00A76C82" w:rsidRDefault="00C85A34" w:rsidP="00C85A3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C85A34" w:rsidRPr="00A76C82" w:rsidRDefault="00C85A34" w:rsidP="00C85A3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6497"/>
        <w:gridCol w:w="1914"/>
      </w:tblGrid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A76C8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п.п.</w:t>
            </w: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85A34" w:rsidRPr="00A76C82" w:rsidRDefault="00C85A34" w:rsidP="004C633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от ул. Заводская до обелиска в п.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76C82"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 w:rsidRPr="00A76C82">
              <w:rPr>
                <w:rFonts w:ascii="Times New Roman" w:hAnsi="Times New Roman"/>
                <w:sz w:val="28"/>
                <w:szCs w:val="28"/>
              </w:rPr>
              <w:t xml:space="preserve"> (ул. Чкалова)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  <w:proofErr w:type="gramEnd"/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площадь ( 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 ул. Чкалова в районе остановки)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 ул.Школьная)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</w:tbl>
    <w:p w:rsidR="00C85A34" w:rsidRDefault="00C85A34" w:rsidP="00C85A34">
      <w:pPr>
        <w:spacing w:after="0" w:line="240" w:lineRule="auto"/>
        <w:ind w:right="-6"/>
        <w:rPr>
          <w:rFonts w:ascii="Times New Roman" w:hAnsi="Times New Roman"/>
          <w:sz w:val="28"/>
          <w:szCs w:val="28"/>
        </w:rPr>
      </w:pPr>
    </w:p>
    <w:p w:rsidR="00C85A34" w:rsidRPr="00670024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C85A34" w:rsidRPr="00B73769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C85A34" w:rsidRPr="00F422C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lastRenderedPageBreak/>
        <w:t>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85A34" w:rsidRPr="00AB7954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5A34" w:rsidRPr="00C92296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sz w:val="28"/>
          <w:szCs w:val="28"/>
        </w:rPr>
        <w:t>целевых индикаторах (показателях</w:t>
      </w:r>
      <w:r w:rsidRPr="00C92296">
        <w:rPr>
          <w:rFonts w:ascii="Times New Roman" w:hAnsi="Times New Roman" w:cs="Times New Roman"/>
          <w:b/>
          <w:sz w:val="28"/>
          <w:szCs w:val="28"/>
        </w:rPr>
        <w:t>) реализации Подпрограммы 2</w:t>
      </w: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03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64B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64B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  <w:tc>
          <w:tcPr>
            <w:tcW w:w="709" w:type="dxa"/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5,26</w:t>
            </w:r>
          </w:p>
        </w:tc>
        <w:tc>
          <w:tcPr>
            <w:tcW w:w="709" w:type="dxa"/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7,12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C85A34" w:rsidRPr="00C92296" w:rsidRDefault="00C85A34" w:rsidP="00C85A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85A34" w:rsidRDefault="00C85A34" w:rsidP="00C85A3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9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851"/>
        <w:gridCol w:w="992"/>
        <w:gridCol w:w="1134"/>
        <w:gridCol w:w="850"/>
        <w:gridCol w:w="851"/>
        <w:gridCol w:w="850"/>
        <w:gridCol w:w="850"/>
        <w:gridCol w:w="850"/>
      </w:tblGrid>
      <w:tr w:rsidR="00C85A34" w:rsidTr="004C6337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943F75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943F75" w:rsidRDefault="00C85A34" w:rsidP="004C6337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43F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2023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943F75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943F75" w:rsidRDefault="00C85A34" w:rsidP="004C6337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43F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2024 год</w:t>
            </w:r>
          </w:p>
        </w:tc>
      </w:tr>
      <w:tr w:rsidR="00C85A34" w:rsidTr="004C6337">
        <w:trPr>
          <w:trHeight w:val="35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89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Pr="007F18B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7F18B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3465</w:t>
            </w:r>
            <w:r w:rsidRPr="007F18B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7F18B6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7F18B6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Pr="007F18B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общественных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7F18B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7F18B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Pr="0033159A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Pr="008636C3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 «</w:t>
      </w:r>
      <w:r w:rsidRPr="008636C3">
        <w:rPr>
          <w:rFonts w:ascii="Times New Roman" w:hAnsi="Times New Roman"/>
          <w:b/>
          <w:sz w:val="28"/>
          <w:szCs w:val="28"/>
        </w:rPr>
        <w:t>Благоустройство мест массового отдыха населения (городских парков)</w:t>
      </w:r>
      <w:r w:rsidRPr="008636C3">
        <w:rPr>
          <w:rFonts w:ascii="Times New Roman" w:hAnsi="Times New Roman" w:cs="Times New Roman"/>
          <w:b/>
          <w:sz w:val="28"/>
          <w:szCs w:val="28"/>
        </w:rPr>
        <w:t xml:space="preserve"> (далее – Подпрограмма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636C3">
        <w:rPr>
          <w:rFonts w:ascii="Times New Roman" w:hAnsi="Times New Roman" w:cs="Times New Roman"/>
          <w:b/>
          <w:sz w:val="28"/>
          <w:szCs w:val="28"/>
        </w:rPr>
        <w:t>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C85A34" w:rsidRPr="003474BE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F51243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мест массового отдыха населения (городских парков)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2018-2022 годы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EB64A3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мест массового отдыха населения (городских парков), создание комфортных условий для отдыха населения на территории парка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B56AF6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  всего </w:t>
            </w:r>
            <w:r>
              <w:rPr>
                <w:rFonts w:ascii="Times New Roman" w:hAnsi="Times New Roman"/>
                <w:sz w:val="28"/>
                <w:szCs w:val="28"/>
              </w:rPr>
              <w:t>20,00</w:t>
            </w:r>
            <w:r w:rsidRPr="00B56AF6">
              <w:rPr>
                <w:rFonts w:ascii="Times New Roman" w:hAnsi="Times New Roman"/>
                <w:sz w:val="28"/>
                <w:szCs w:val="28"/>
              </w:rPr>
              <w:t xml:space="preserve"> 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уб., и по годам: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2018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B56AF6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2019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5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20,00 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уб., 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т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B56AF6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- федеральный  бюджет всего 0,00 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уб.,</w:t>
            </w:r>
          </w:p>
          <w:p w:rsidR="00C85A34" w:rsidRPr="00B56AF6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2018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Pr="00F726A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- областной  бюджет всего 0,00 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уб.,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2018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4C633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</w:tc>
      </w:tr>
    </w:tbl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3</w:t>
      </w: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B834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 - это озелененная территория общего пользования, представляющая собой самостоятельный архитектурно-ландшафтный объект.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C85A34" w:rsidRPr="008636C3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49A">
        <w:rPr>
          <w:rFonts w:ascii="Times New Roman" w:hAnsi="Times New Roman"/>
          <w:sz w:val="28"/>
          <w:szCs w:val="28"/>
        </w:rPr>
        <w:t xml:space="preserve">На территории Петровского городского поселения расположен 1 парк «Березовая Роща», который занимает площадь </w:t>
      </w:r>
      <w:r w:rsidRPr="008636C3">
        <w:rPr>
          <w:rFonts w:ascii="Times New Roman" w:hAnsi="Times New Roman"/>
          <w:sz w:val="28"/>
          <w:szCs w:val="28"/>
        </w:rPr>
        <w:t>1,858</w:t>
      </w:r>
      <w:r>
        <w:rPr>
          <w:rFonts w:ascii="Times New Roman" w:hAnsi="Times New Roman"/>
          <w:sz w:val="28"/>
          <w:szCs w:val="28"/>
        </w:rPr>
        <w:t xml:space="preserve"> га. </w:t>
      </w:r>
      <w:r w:rsidRPr="008636C3">
        <w:rPr>
          <w:rFonts w:ascii="Times New Roman" w:hAnsi="Times New Roman"/>
          <w:sz w:val="28"/>
          <w:szCs w:val="28"/>
        </w:rPr>
        <w:t>Местоположение парка: п</w:t>
      </w:r>
      <w:proofErr w:type="gramStart"/>
      <w:r w:rsidRPr="008636C3">
        <w:rPr>
          <w:rFonts w:ascii="Times New Roman" w:hAnsi="Times New Roman"/>
          <w:sz w:val="28"/>
          <w:szCs w:val="28"/>
        </w:rPr>
        <w:t>.П</w:t>
      </w:r>
      <w:proofErr w:type="gramEnd"/>
      <w:r w:rsidRPr="008636C3">
        <w:rPr>
          <w:rFonts w:ascii="Times New Roman" w:hAnsi="Times New Roman"/>
          <w:sz w:val="28"/>
          <w:szCs w:val="28"/>
        </w:rPr>
        <w:t>етровский, ул. Школьная.</w:t>
      </w: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2011 года администрацией совместно с инициативной группой граждан проводится работа по благоустройству парка: выпиливание старых деревьев и выкорчевка пней, а также высадка новых саженцев. Однако предпринимаемых мер недостаточно. Нужен комплексный подход,</w:t>
      </w:r>
      <w:r w:rsidRPr="005563E6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рассчитанный на среднесрочный период, который предполагает использование программно-целевых методов,</w:t>
      </w:r>
      <w:r w:rsidRPr="006B4C22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обеспечивающих увязку реализации мероприятий по срокам, ресурсам и исполнителям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61280F" w:rsidRDefault="00C85A34" w:rsidP="00C85A34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Реализация подпрограммы 3 по формированию современной городской среды </w:t>
      </w:r>
      <w:r w:rsidRPr="0061280F">
        <w:rPr>
          <w:rFonts w:ascii="Times New Roman" w:hAnsi="Times New Roman"/>
          <w:sz w:val="28"/>
          <w:szCs w:val="28"/>
        </w:rPr>
        <w:t xml:space="preserve">позволит  </w:t>
      </w:r>
      <w:r w:rsidRPr="0061280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улучшить экологические, гигиенические, функциональные, эстетические и рекреационные качества городской среды, в том числе: повысить привлекательность парков для различных возрастных и социальных групп населения; создать безопасные условия для отдыха граждан на территории парков.</w:t>
      </w:r>
    </w:p>
    <w:p w:rsidR="00C85A34" w:rsidRPr="00426DB5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3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Подпрограмма  нацелена на  </w:t>
      </w:r>
      <w:r>
        <w:rPr>
          <w:rFonts w:ascii="Times New Roman" w:hAnsi="Times New Roman"/>
          <w:sz w:val="28"/>
          <w:szCs w:val="28"/>
        </w:rPr>
        <w:t>п</w:t>
      </w:r>
      <w:r w:rsidRPr="00447E36">
        <w:rPr>
          <w:rFonts w:ascii="Times New Roman" w:hAnsi="Times New Roman"/>
          <w:sz w:val="28"/>
          <w:szCs w:val="28"/>
        </w:rPr>
        <w:t xml:space="preserve">овышение уровня благоустройства </w:t>
      </w:r>
      <w:r>
        <w:rPr>
          <w:rFonts w:ascii="Times New Roman" w:hAnsi="Times New Roman"/>
          <w:sz w:val="28"/>
          <w:szCs w:val="28"/>
        </w:rPr>
        <w:t>парка на территории Петровского</w:t>
      </w:r>
      <w:r w:rsidRPr="00447E36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Pr="009C378F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</w:t>
      </w:r>
      <w:r>
        <w:rPr>
          <w:rFonts w:ascii="Times New Roman" w:hAnsi="Times New Roman"/>
          <w:sz w:val="28"/>
          <w:szCs w:val="28"/>
        </w:rPr>
        <w:t xml:space="preserve">лагоустройству мест массового отдыха населения (городских парков) </w:t>
      </w:r>
      <w:r w:rsidRPr="00447E36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9C378F">
        <w:rPr>
          <w:rFonts w:ascii="Times New Roman" w:hAnsi="Times New Roman" w:cs="Times New Roman"/>
          <w:sz w:val="28"/>
          <w:szCs w:val="28"/>
        </w:rPr>
        <w:t>поселения.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 3</w:t>
      </w: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1559"/>
        <w:gridCol w:w="850"/>
        <w:gridCol w:w="851"/>
        <w:gridCol w:w="850"/>
        <w:gridCol w:w="851"/>
        <w:gridCol w:w="851"/>
        <w:gridCol w:w="851"/>
      </w:tblGrid>
      <w:tr w:rsidR="00C85A34" w:rsidRPr="00C92296" w:rsidTr="004C6337">
        <w:tc>
          <w:tcPr>
            <w:tcW w:w="54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9229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82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55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Ед. изм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2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Количество благоустроенных  мест массового отдыха населения (городских парков)</w:t>
            </w:r>
          </w:p>
        </w:tc>
        <w:tc>
          <w:tcPr>
            <w:tcW w:w="155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2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Доля    благоустроенных  мест массового отдыха населения (городских парков) от общего количества благоустроенных  мест массового отдыха населения (городских парков)</w:t>
            </w:r>
          </w:p>
        </w:tc>
        <w:tc>
          <w:tcPr>
            <w:tcW w:w="155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C85A34" w:rsidRPr="00C92296" w:rsidRDefault="00C85A34" w:rsidP="00C85A3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 w:rsidRPr="00C92296"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7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259"/>
        <w:gridCol w:w="1417"/>
        <w:gridCol w:w="995"/>
        <w:gridCol w:w="850"/>
        <w:gridCol w:w="851"/>
        <w:gridCol w:w="850"/>
        <w:gridCol w:w="850"/>
      </w:tblGrid>
      <w:tr w:rsidR="00C85A34" w:rsidRPr="00C92296" w:rsidTr="004C6337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</w:tr>
      <w:tr w:rsidR="00C85A34" w:rsidRPr="00C92296" w:rsidTr="004C6337">
        <w:trPr>
          <w:trHeight w:val="35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C92296" w:rsidTr="004C6337">
        <w:trPr>
          <w:trHeight w:val="389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общественных территорий  городского поселения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Pr="00632605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Pr="00632605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Pr="0033159A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</w:t>
      </w:r>
      <w:proofErr w:type="gramStart"/>
      <w:r w:rsidRPr="008A228F">
        <w:rPr>
          <w:rFonts w:ascii="Times New Roman" w:hAnsi="Times New Roman"/>
          <w:b/>
          <w:spacing w:val="2"/>
          <w:sz w:val="28"/>
          <w:szCs w:val="28"/>
        </w:rPr>
        <w:t>контроля за</w:t>
      </w:r>
      <w:proofErr w:type="gramEnd"/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их расходованием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Pr="006821C8" w:rsidRDefault="00C85A34" w:rsidP="00C85A34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C85A34" w:rsidRPr="006821C8" w:rsidRDefault="00C85A34" w:rsidP="00C85A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1.1.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 xml:space="preserve"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</w:t>
      </w:r>
      <w:r w:rsidRPr="006821C8">
        <w:rPr>
          <w:rFonts w:ascii="Times New Roman" w:hAnsi="Times New Roman"/>
          <w:spacing w:val="2"/>
          <w:sz w:val="28"/>
          <w:szCs w:val="28"/>
        </w:rPr>
        <w:lastRenderedPageBreak/>
        <w:t>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3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</w:t>
        </w:r>
        <w:proofErr w:type="gramEnd"/>
        <w:r w:rsidRPr="006821C8">
          <w:rPr>
            <w:rFonts w:ascii="Times New Roman" w:hAnsi="Times New Roman"/>
            <w:spacing w:val="2"/>
            <w:sz w:val="28"/>
            <w:szCs w:val="28"/>
          </w:rPr>
          <w:t xml:space="preserve">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ПР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подготовкой объекта (дворовой территории) к началу работ (земляные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  <w:proofErr w:type="gramEnd"/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C85A34" w:rsidRPr="008B4831" w:rsidRDefault="00C85A34" w:rsidP="00C85A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</w:p>
    <w:p w:rsidR="00C85A34" w:rsidRPr="008B4831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C85A34" w:rsidRPr="00183FC6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lastRenderedPageBreak/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asciiTheme="minorHAnsi" w:eastAsiaTheme="minorHAnsi" w:hAnsiTheme="minorHAnsi" w:cstheme="minorBid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asciiTheme="minorHAnsi" w:eastAsiaTheme="minorHAnsi" w:hAnsiTheme="minorHAnsi" w:cstheme="minorBid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</w:t>
      </w:r>
      <w:proofErr w:type="gramEnd"/>
      <w:r w:rsidRPr="00183FC6">
        <w:rPr>
          <w:rFonts w:ascii="Times New Roman" w:hAnsi="Times New Roman"/>
          <w:sz w:val="28"/>
          <w:szCs w:val="28"/>
        </w:rPr>
        <w:t xml:space="preserve">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C85A34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4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</w:t>
        </w:r>
        <w:proofErr w:type="gramEnd"/>
        <w:r w:rsidRPr="00C34A80">
          <w:rPr>
            <w:rFonts w:ascii="Times New Roman" w:hAnsi="Times New Roman"/>
            <w:spacing w:val="2"/>
            <w:sz w:val="28"/>
            <w:szCs w:val="28"/>
          </w:rPr>
          <w:t xml:space="preserve"> том числе по проектам муниципальных программ и осуществления </w:t>
        </w:r>
        <w:proofErr w:type="gramStart"/>
        <w:r w:rsidRPr="00C34A80">
          <w:rPr>
            <w:rFonts w:ascii="Times New Roman" w:hAnsi="Times New Roman"/>
            <w:spacing w:val="2"/>
            <w:sz w:val="28"/>
            <w:szCs w:val="28"/>
          </w:rPr>
          <w:t>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</w:t>
        </w:r>
        <w:proofErr w:type="gramEnd"/>
        <w:r>
          <w:rPr>
            <w:rFonts w:ascii="Times New Roman" w:hAnsi="Times New Roman"/>
            <w:spacing w:val="2"/>
            <w:sz w:val="28"/>
            <w:szCs w:val="28"/>
          </w:rPr>
          <w:t xml:space="preserve">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оплату минимального перечня работ по благоустройству дворовых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Pr="008B4831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4. </w:t>
      </w:r>
      <w:proofErr w:type="gramStart"/>
      <w:r w:rsidRPr="008B4831">
        <w:rPr>
          <w:rFonts w:ascii="Times New Roman" w:hAnsi="Times New Roman"/>
          <w:b/>
          <w:spacing w:val="2"/>
          <w:sz w:val="28"/>
          <w:szCs w:val="28"/>
        </w:rPr>
        <w:t>Контроль за</w:t>
      </w:r>
      <w:proofErr w:type="gramEnd"/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 соблюдением условий порядка</w:t>
      </w:r>
    </w:p>
    <w:p w:rsidR="00C85A34" w:rsidRPr="00C34A80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Pr="002A29F6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 xml:space="preserve">за целевым расходованием аккумулированных денежных средств заинтересованных лиц в соответствии с требованиями Порядка </w:t>
      </w:r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</w:t>
      </w:r>
      <w:proofErr w:type="gramEnd"/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городском поселении, утвержденного постановлением администрации Петровского город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ского поселения от 05.11.2014№</w:t>
      </w:r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>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 xml:space="preserve">Порядка осуществления внутреннего финансового контроля и внутреннего финансового аудита в </w:t>
      </w:r>
      <w:r w:rsidRPr="002A29F6">
        <w:rPr>
          <w:rFonts w:ascii="Times New Roman" w:hAnsi="Times New Roman"/>
          <w:spacing w:val="2"/>
          <w:sz w:val="28"/>
          <w:szCs w:val="28"/>
        </w:rPr>
        <w:lastRenderedPageBreak/>
        <w:t>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C85A34" w:rsidRPr="00BC71F9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Pr="00BC71F9" w:rsidRDefault="00C85A34" w:rsidP="00C85A3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  _____________ 20___ г.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Гаврилово-Посадского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  <w:proofErr w:type="gramEnd"/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собрания N _________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от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Представитель заинтересованных лиц обязан в срок не позднее пяти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 xml:space="preserve">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Ивановская область, Гаврилово-Посадский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lastRenderedPageBreak/>
        <w:t>4. Срок действия Соглашения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C85A34" w:rsidRPr="005D2D31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C85A34" w:rsidRPr="005D2D31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C85A34" w:rsidRPr="00BC71F9" w:rsidTr="004C6337">
        <w:trPr>
          <w:trHeight w:val="15"/>
        </w:trPr>
        <w:tc>
          <w:tcPr>
            <w:tcW w:w="4620" w:type="dxa"/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C85A34" w:rsidRPr="00BC71F9" w:rsidTr="004C6337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_________/___________________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5A34" w:rsidRPr="00BC71F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Pr="00FF31BC" w:rsidRDefault="00C85A34" w:rsidP="00C85A34">
      <w:pPr>
        <w:tabs>
          <w:tab w:val="left" w:pos="709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C85A34" w:rsidRDefault="00C85A34" w:rsidP="00C85A34"/>
    <w:p w:rsidR="00D33DC4" w:rsidRDefault="00D33DC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</w:pPr>
      <w:bookmarkStart w:id="0" w:name="_GoBack"/>
      <w:bookmarkEnd w:id="0"/>
    </w:p>
    <w:sectPr w:rsidR="00D33DC4" w:rsidSect="001806D0">
      <w:footerReference w:type="even" r:id="rId2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FAC" w:rsidRDefault="003D3FAC">
      <w:pPr>
        <w:spacing w:after="0" w:line="240" w:lineRule="auto"/>
      </w:pPr>
      <w:r>
        <w:separator/>
      </w:r>
    </w:p>
  </w:endnote>
  <w:endnote w:type="continuationSeparator" w:id="0">
    <w:p w:rsidR="003D3FAC" w:rsidRDefault="003D3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EF8" w:rsidRDefault="00701060" w:rsidP="002F228D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F1EF8" w:rsidRDefault="003D3FAC" w:rsidP="002F228D">
    <w:pPr>
      <w:pStyle w:val="a8"/>
    </w:pPr>
  </w:p>
  <w:p w:rsidR="009F1EF8" w:rsidRDefault="003D3FAC" w:rsidP="002F228D"/>
  <w:p w:rsidR="009F1EF8" w:rsidRDefault="003D3FAC" w:rsidP="002F22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FAC" w:rsidRDefault="003D3FAC">
      <w:pPr>
        <w:spacing w:after="0" w:line="240" w:lineRule="auto"/>
      </w:pPr>
      <w:r>
        <w:separator/>
      </w:r>
    </w:p>
  </w:footnote>
  <w:footnote w:type="continuationSeparator" w:id="0">
    <w:p w:rsidR="003D3FAC" w:rsidRDefault="003D3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8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9"/>
  </w:num>
  <w:num w:numId="5">
    <w:abstractNumId w:val="17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9"/>
  </w:num>
  <w:num w:numId="12">
    <w:abstractNumId w:val="6"/>
  </w:num>
  <w:num w:numId="13">
    <w:abstractNumId w:val="10"/>
  </w:num>
  <w:num w:numId="14">
    <w:abstractNumId w:val="18"/>
  </w:num>
  <w:num w:numId="15">
    <w:abstractNumId w:val="15"/>
  </w:num>
  <w:num w:numId="16">
    <w:abstractNumId w:val="12"/>
  </w:num>
  <w:num w:numId="17">
    <w:abstractNumId w:val="13"/>
  </w:num>
  <w:num w:numId="18">
    <w:abstractNumId w:val="16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11"/>
    <w:rsid w:val="00114D2D"/>
    <w:rsid w:val="001806D0"/>
    <w:rsid w:val="0022682D"/>
    <w:rsid w:val="003D3FAC"/>
    <w:rsid w:val="004D1370"/>
    <w:rsid w:val="00522205"/>
    <w:rsid w:val="00537611"/>
    <w:rsid w:val="00701060"/>
    <w:rsid w:val="007C6AD3"/>
    <w:rsid w:val="008A51AD"/>
    <w:rsid w:val="009F3027"/>
    <w:rsid w:val="00C85A34"/>
    <w:rsid w:val="00D33DC4"/>
    <w:rsid w:val="00F9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37611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611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53761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5376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53761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537611"/>
    <w:rPr>
      <w:b/>
      <w:bCs/>
    </w:rPr>
  </w:style>
  <w:style w:type="paragraph" w:customStyle="1" w:styleId="Pro-Tab">
    <w:name w:val="Pro-Tab"/>
    <w:basedOn w:val="a"/>
    <w:rsid w:val="005376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537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5376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537611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76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537611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537611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5376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61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37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3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61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5376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37611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611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53761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5376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53761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537611"/>
    <w:rPr>
      <w:b/>
      <w:bCs/>
    </w:rPr>
  </w:style>
  <w:style w:type="paragraph" w:customStyle="1" w:styleId="Pro-Tab">
    <w:name w:val="Pro-Tab"/>
    <w:basedOn w:val="a"/>
    <w:rsid w:val="005376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537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5376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537611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76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537611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537611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5376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61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37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3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61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5376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://docs.cntd.ru/document/44617548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docs.cntd.ru/document/556184998" TargetMode="External"/><Relationship Id="rId10" Type="http://schemas.openxmlformats.org/officeDocument/2006/relationships/hyperlink" Target="https://egrp365.ru/reestr?egrp=37:03:010301:103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61</Pages>
  <Words>15355</Words>
  <Characters>87529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2019-04-23T13:14:00Z</cp:lastPrinted>
  <dcterms:created xsi:type="dcterms:W3CDTF">2019-04-23T13:13:00Z</dcterms:created>
  <dcterms:modified xsi:type="dcterms:W3CDTF">2019-07-25T13:50:00Z</dcterms:modified>
</cp:coreProperties>
</file>