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AF3" w:rsidRPr="00B34AF3" w:rsidRDefault="00B34AF3" w:rsidP="00B34AF3">
      <w:pPr>
        <w:pStyle w:val="consplusnormal"/>
        <w:shd w:val="clear" w:color="auto" w:fill="F0F9F0"/>
        <w:spacing w:before="240" w:beforeAutospacing="0"/>
        <w:ind w:firstLine="540"/>
        <w:jc w:val="both"/>
        <w:rPr>
          <w:sz w:val="28"/>
          <w:szCs w:val="28"/>
        </w:rPr>
      </w:pPr>
      <w:bookmarkStart w:id="0" w:name="_GoBack"/>
      <w:bookmarkEnd w:id="0"/>
      <w:r w:rsidRPr="00B34AF3">
        <w:rPr>
          <w:sz w:val="28"/>
          <w:szCs w:val="28"/>
        </w:rPr>
        <w:t>В соответствии с </w:t>
      </w:r>
      <w:hyperlink r:id="rId5" w:history="1">
        <w:r w:rsidRPr="00B34AF3">
          <w:rPr>
            <w:rStyle w:val="a3"/>
            <w:color w:val="auto"/>
            <w:sz w:val="28"/>
            <w:szCs w:val="28"/>
          </w:rPr>
          <w:t>Распоряжением Правительства Российской Федерации от 19 марта 2020 года № 670-р</w:t>
        </w:r>
      </w:hyperlink>
      <w:r w:rsidRPr="00B34AF3">
        <w:rPr>
          <w:sz w:val="28"/>
          <w:szCs w:val="28"/>
        </w:rPr>
        <w:t xml:space="preserve">, изданного в целях принятия мер по поддержке субъектов малого и среднего предпринимательства в условиях распространения </w:t>
      </w:r>
      <w:proofErr w:type="spellStart"/>
      <w:r w:rsidRPr="00B34AF3">
        <w:rPr>
          <w:sz w:val="28"/>
          <w:szCs w:val="28"/>
        </w:rPr>
        <w:t>коронавирусной</w:t>
      </w:r>
      <w:proofErr w:type="spellEnd"/>
      <w:r w:rsidRPr="00B34AF3">
        <w:rPr>
          <w:sz w:val="28"/>
          <w:szCs w:val="28"/>
        </w:rPr>
        <w:t xml:space="preserve"> инфекции, субъекты малого и среднего предпринимательства, арендующие муниципальное имущество могут обратиться в администрацию Петровского городского поселения за получением поддержки</w:t>
      </w:r>
    </w:p>
    <w:p w:rsidR="00B34AF3" w:rsidRPr="00B34AF3" w:rsidRDefault="00B34AF3" w:rsidP="00B34AF3">
      <w:pPr>
        <w:pStyle w:val="consplusnormal"/>
        <w:shd w:val="clear" w:color="auto" w:fill="F0F9F0"/>
        <w:spacing w:before="240" w:beforeAutospacing="0"/>
        <w:ind w:firstLine="540"/>
        <w:jc w:val="both"/>
        <w:rPr>
          <w:sz w:val="28"/>
          <w:szCs w:val="28"/>
        </w:rPr>
      </w:pPr>
      <w:proofErr w:type="gramStart"/>
      <w:r w:rsidRPr="00B34AF3">
        <w:rPr>
          <w:sz w:val="28"/>
          <w:szCs w:val="28"/>
        </w:rPr>
        <w:t>1) арендаторы - субъекты малого и среднего предпринимательства, включенные в единый реестр субъектов малого и среднего предпринимательства могут обратиться для заключения дополнительных соглашений, предусматривающих отсрочку уплаты арендных платежей по договорам аренды муниципального имущества Петровского городского поселения (в том числе земельных участков), за апрель - июнь 2020 г. на срок, предложенный арендаторами, но не позднее 31 декабря 2021 г.;</w:t>
      </w:r>
      <w:proofErr w:type="gramEnd"/>
    </w:p>
    <w:p w:rsidR="00B34AF3" w:rsidRPr="00B34AF3" w:rsidRDefault="00B34AF3" w:rsidP="00B34AF3">
      <w:pPr>
        <w:pStyle w:val="consplusnormal"/>
        <w:shd w:val="clear" w:color="auto" w:fill="F0F9F0"/>
        <w:spacing w:before="240" w:beforeAutospacing="0"/>
        <w:ind w:firstLine="540"/>
        <w:jc w:val="both"/>
        <w:rPr>
          <w:sz w:val="28"/>
          <w:szCs w:val="28"/>
        </w:rPr>
      </w:pPr>
      <w:proofErr w:type="gramStart"/>
      <w:r w:rsidRPr="00B34AF3">
        <w:rPr>
          <w:sz w:val="28"/>
          <w:szCs w:val="28"/>
        </w:rPr>
        <w:t>2) арендаторы - субъекты малого и среднего предпринимательства, включенные в единый реестр субъектов малого и среднего предпринимательства, осуществляющие виды деятельности в сфере авиаперевозок, аэропортовой деятельности, автоперевозок, культуры, организации досуга и развлечений, физкультурно-оздоровительной деятельности и спорта, туристические агентства и прочие организации, предоставляющие услуги в сфере туризма, гостиничного бизнеса, общественного питания, организации дополнительного образования, негосударственные образовательные учреждения, организации конференций и выставок, бытовые услуги</w:t>
      </w:r>
      <w:proofErr w:type="gramEnd"/>
      <w:r w:rsidRPr="00B34AF3">
        <w:rPr>
          <w:sz w:val="28"/>
          <w:szCs w:val="28"/>
        </w:rPr>
        <w:t xml:space="preserve"> </w:t>
      </w:r>
      <w:proofErr w:type="gramStart"/>
      <w:r w:rsidRPr="00B34AF3">
        <w:rPr>
          <w:sz w:val="28"/>
          <w:szCs w:val="28"/>
        </w:rPr>
        <w:t>населению (ремонт, стирка, химчистка, услуги парикмахерских и салонов красоты) могут обратиться для заключения дополнительных соглашений, предусматривающих освобождение таких арендаторов от уплаты арендных платежей по договорам аренды муниципального имущества, Петровского городского поселения (в том числе земельных участков), за апрель - июнь 2020 г. Освобождение от уплаты указанных арендных платежей осуществляется в случае, если договором аренды предусмотрено предоставление в аренду муниципального имущества, составляющего</w:t>
      </w:r>
      <w:proofErr w:type="gramEnd"/>
      <w:r w:rsidRPr="00B34AF3">
        <w:rPr>
          <w:sz w:val="28"/>
          <w:szCs w:val="28"/>
        </w:rPr>
        <w:t xml:space="preserve"> муниципальную казну Петровского городского поселения (в том числе земельных участков), в целях его использования для осуществления указанного вида деятельности (видов деятельности), и при наличии документов, подтверждающих использование соответствующего имущества для осуществления указанного вида деятельности (видов деятельности).</w:t>
      </w:r>
    </w:p>
    <w:p w:rsidR="005C09D1" w:rsidRDefault="005C09D1"/>
    <w:sectPr w:rsidR="005C0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F3"/>
    <w:rsid w:val="005C09D1"/>
    <w:rsid w:val="00B34A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B34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34A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B34A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34A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22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trovskposelenie.ru/tinybrowser/2020/04/rasporyazhenie_pravitel-stva_rf_ot_19.03.2020_n_670-r_-red._ot.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368</Words>
  <Characters>2100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2020-04-17T06:26:00Z</dcterms:created>
  <dcterms:modified xsi:type="dcterms:W3CDTF">2020-04-17T06:30:00Z</dcterms:modified>
</cp:coreProperties>
</file>