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0" w:rsidRPr="006A2150" w:rsidRDefault="006A2150" w:rsidP="006A2150">
      <w:pPr>
        <w:widowControl/>
        <w:tabs>
          <w:tab w:val="left" w:pos="720"/>
        </w:tabs>
        <w:suppressAutoHyphens w:val="0"/>
        <w:autoSpaceDE/>
        <w:jc w:val="center"/>
        <w:outlineLvl w:val="0"/>
        <w:rPr>
          <w:rFonts w:cs="Times New Roman"/>
          <w:sz w:val="28"/>
          <w:szCs w:val="28"/>
          <w:lang w:eastAsia="ru-RU"/>
        </w:rPr>
      </w:pPr>
      <w:r w:rsidRPr="006A2150">
        <w:rPr>
          <w:rFonts w:cs="Times New Roman"/>
          <w:sz w:val="28"/>
          <w:szCs w:val="28"/>
          <w:lang w:eastAsia="ru-RU"/>
        </w:rPr>
        <w:t>РОССИЙСКАЯ  ФЕДЕРАЦИЯ</w:t>
      </w:r>
    </w:p>
    <w:p w:rsidR="006A2150" w:rsidRPr="006A2150" w:rsidRDefault="006A2150" w:rsidP="006A2150">
      <w:pPr>
        <w:widowControl/>
        <w:suppressAutoHyphens w:val="0"/>
        <w:autoSpaceDE/>
        <w:jc w:val="center"/>
        <w:rPr>
          <w:rFonts w:cs="Times New Roman"/>
          <w:b/>
          <w:bCs/>
          <w:sz w:val="32"/>
          <w:szCs w:val="32"/>
          <w:lang w:eastAsia="ru-RU"/>
        </w:rPr>
      </w:pPr>
      <w:r w:rsidRPr="006A2150">
        <w:rPr>
          <w:rFonts w:cs="Times New Roman"/>
          <w:b/>
          <w:bCs/>
          <w:sz w:val="32"/>
          <w:szCs w:val="32"/>
          <w:lang w:eastAsia="ru-RU"/>
        </w:rPr>
        <w:t>ПОСТАНОВЛЕНИЕ</w:t>
      </w:r>
    </w:p>
    <w:p w:rsidR="006A2150" w:rsidRPr="006A2150" w:rsidRDefault="006A2150" w:rsidP="006A2150">
      <w:pPr>
        <w:widowControl/>
        <w:suppressAutoHyphens w:val="0"/>
        <w:autoSpaceDE/>
        <w:jc w:val="center"/>
        <w:rPr>
          <w:rFonts w:cs="Times New Roman"/>
          <w:b/>
          <w:bCs/>
          <w:sz w:val="32"/>
          <w:szCs w:val="32"/>
          <w:lang w:eastAsia="ru-RU"/>
        </w:rPr>
      </w:pPr>
      <w:r w:rsidRPr="006A2150">
        <w:rPr>
          <w:rFonts w:cs="Times New Roman"/>
          <w:sz w:val="28"/>
          <w:szCs w:val="28"/>
          <w:lang w:eastAsia="ru-RU"/>
        </w:rPr>
        <w:t xml:space="preserve">  АДМИНИСТРАЦИЯ ПЕТРОВСКОГО ГОРОДСКОГО  ПОСЕЛЕНИЯ ГАВРИЛОВО-ПОСАДСКОГО МУНИЦИПАЛЬНОГО РАЙОНА ИВАНОВСКОЙ ОБЛАСТИ</w:t>
      </w:r>
    </w:p>
    <w:p w:rsidR="006A2150" w:rsidRPr="006A2150" w:rsidRDefault="006A2150" w:rsidP="006A2150">
      <w:pPr>
        <w:widowControl/>
        <w:tabs>
          <w:tab w:val="left" w:pos="0"/>
        </w:tabs>
        <w:suppressAutoHyphens w:val="0"/>
        <w:autoSpaceDE/>
        <w:spacing w:line="276" w:lineRule="auto"/>
        <w:jc w:val="center"/>
        <w:rPr>
          <w:rFonts w:cs="Times New Roman"/>
          <w:sz w:val="22"/>
          <w:szCs w:val="22"/>
          <w:lang w:eastAsia="ru-RU"/>
        </w:rPr>
      </w:pPr>
    </w:p>
    <w:p w:rsidR="006A2150" w:rsidRPr="006A2150" w:rsidRDefault="006A2150" w:rsidP="006A2150">
      <w:pPr>
        <w:widowControl/>
        <w:suppressAutoHyphens w:val="0"/>
        <w:autoSpaceDE/>
        <w:ind w:right="-228"/>
        <w:jc w:val="center"/>
        <w:rPr>
          <w:rFonts w:cs="Times New Roman"/>
          <w:sz w:val="28"/>
          <w:szCs w:val="28"/>
          <w:lang w:eastAsia="ru-RU"/>
        </w:rPr>
      </w:pPr>
    </w:p>
    <w:p w:rsidR="006A2150" w:rsidRPr="006A2150" w:rsidRDefault="006A2150" w:rsidP="006A2150">
      <w:pPr>
        <w:widowControl/>
        <w:suppressAutoHyphens w:val="0"/>
        <w:autoSpaceDE/>
        <w:ind w:right="-228"/>
        <w:jc w:val="center"/>
        <w:rPr>
          <w:rFonts w:cs="Times New Roman"/>
          <w:sz w:val="28"/>
          <w:szCs w:val="28"/>
          <w:lang w:eastAsia="ru-RU"/>
        </w:rPr>
      </w:pPr>
      <w:r w:rsidRPr="006A2150">
        <w:rPr>
          <w:rFonts w:cs="Times New Roman"/>
          <w:sz w:val="28"/>
          <w:szCs w:val="28"/>
          <w:lang w:eastAsia="ru-RU"/>
        </w:rPr>
        <w:t xml:space="preserve">от </w:t>
      </w:r>
      <w:r w:rsidR="00763BF0">
        <w:rPr>
          <w:rFonts w:cs="Times New Roman"/>
          <w:sz w:val="28"/>
          <w:szCs w:val="28"/>
          <w:lang w:eastAsia="ru-RU"/>
        </w:rPr>
        <w:t>19.07.2016</w:t>
      </w:r>
      <w:r w:rsidRPr="006A2150">
        <w:rPr>
          <w:rFonts w:cs="Times New Roman"/>
          <w:sz w:val="28"/>
          <w:szCs w:val="28"/>
          <w:lang w:eastAsia="ru-RU"/>
        </w:rPr>
        <w:t xml:space="preserve">                       </w:t>
      </w:r>
      <w:r w:rsidR="00763BF0">
        <w:rPr>
          <w:rFonts w:cs="Times New Roman"/>
          <w:sz w:val="28"/>
          <w:szCs w:val="28"/>
          <w:lang w:eastAsia="ru-RU"/>
        </w:rPr>
        <w:t xml:space="preserve">                              № 230-п</w:t>
      </w:r>
    </w:p>
    <w:p w:rsidR="006A2150" w:rsidRPr="006A2150" w:rsidRDefault="006A2150" w:rsidP="006A2150">
      <w:pPr>
        <w:widowControl/>
        <w:autoSpaceDE/>
        <w:rPr>
          <w:rFonts w:cs="Times New Roman"/>
          <w:sz w:val="24"/>
          <w:szCs w:val="24"/>
        </w:rPr>
      </w:pPr>
    </w:p>
    <w:p w:rsidR="006A2150" w:rsidRPr="006A2150" w:rsidRDefault="006A2150" w:rsidP="006A2150">
      <w:pPr>
        <w:widowControl/>
        <w:autoSpaceDE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192"/>
      </w:tblGrid>
      <w:tr w:rsidR="006A2150" w:rsidRPr="006A2150" w:rsidTr="00ED1E83">
        <w:tc>
          <w:tcPr>
            <w:tcW w:w="6204" w:type="dxa"/>
          </w:tcPr>
          <w:p w:rsidR="006A2150" w:rsidRPr="006A2150" w:rsidRDefault="006A2150" w:rsidP="006A2150">
            <w:pPr>
              <w:widowControl/>
              <w:autoSpaceDE/>
              <w:rPr>
                <w:rFonts w:cs="Times New Roman"/>
                <w:b/>
                <w:sz w:val="28"/>
                <w:szCs w:val="24"/>
              </w:rPr>
            </w:pPr>
            <w:r w:rsidRPr="006A2150">
              <w:rPr>
                <w:rFonts w:cs="Times New Roman"/>
                <w:b/>
                <w:sz w:val="28"/>
                <w:szCs w:val="24"/>
              </w:rPr>
              <w:t xml:space="preserve">Об утверждении административного регламента по осуществлению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контроля в области градостроительной деятельности на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территории Петровского городского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Гаврилово</w:t>
            </w:r>
            <w:proofErr w:type="spellEnd"/>
            <w:r>
              <w:rPr>
                <w:b/>
                <w:bCs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3192" w:type="dxa"/>
          </w:tcPr>
          <w:p w:rsidR="006A2150" w:rsidRPr="006A2150" w:rsidRDefault="006A2150" w:rsidP="006A2150">
            <w:pPr>
              <w:widowControl/>
              <w:autoSpaceDE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A2150" w:rsidRPr="006A2150" w:rsidRDefault="006A2150" w:rsidP="006A2150">
      <w:pPr>
        <w:widowControl/>
        <w:autoSpaceDE/>
        <w:jc w:val="both"/>
        <w:rPr>
          <w:rFonts w:cs="Times New Roman"/>
          <w:sz w:val="24"/>
          <w:szCs w:val="24"/>
        </w:rPr>
      </w:pPr>
    </w:p>
    <w:p w:rsidR="006A2150" w:rsidRPr="006A2150" w:rsidRDefault="006A2150" w:rsidP="006A2150">
      <w:pPr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 w:rsidRPr="006A2150">
        <w:rPr>
          <w:rFonts w:eastAsia="Arial" w:cs="Times New Roman"/>
          <w:bCs/>
          <w:sz w:val="28"/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Петровского </w:t>
      </w:r>
      <w:proofErr w:type="spellStart"/>
      <w:r w:rsidRPr="006A2150">
        <w:rPr>
          <w:rFonts w:eastAsia="Arial" w:cs="Times New Roman"/>
          <w:bCs/>
          <w:sz w:val="28"/>
          <w:szCs w:val="28"/>
        </w:rPr>
        <w:t>гордского</w:t>
      </w:r>
      <w:proofErr w:type="spellEnd"/>
      <w:r w:rsidRPr="006A2150">
        <w:rPr>
          <w:rFonts w:eastAsia="Arial" w:cs="Times New Roman"/>
          <w:bCs/>
          <w:sz w:val="28"/>
          <w:szCs w:val="28"/>
        </w:rPr>
        <w:t xml:space="preserve"> поселения,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Петровского</w:t>
      </w:r>
      <w:proofErr w:type="gramEnd"/>
      <w:r w:rsidRPr="006A2150">
        <w:rPr>
          <w:rFonts w:eastAsia="Arial" w:cs="Times New Roman"/>
          <w:bCs/>
          <w:sz w:val="28"/>
          <w:szCs w:val="28"/>
        </w:rPr>
        <w:t xml:space="preserve"> городского поселения, Администрация Петровского городского поселения</w:t>
      </w:r>
    </w:p>
    <w:p w:rsidR="006A2150" w:rsidRPr="006A2150" w:rsidRDefault="006A2150" w:rsidP="006A2150">
      <w:pPr>
        <w:widowControl/>
        <w:autoSpaceDE/>
        <w:ind w:firstLine="540"/>
        <w:jc w:val="both"/>
        <w:rPr>
          <w:rFonts w:cs="Times New Roman"/>
          <w:b/>
          <w:sz w:val="28"/>
          <w:szCs w:val="28"/>
        </w:rPr>
      </w:pPr>
      <w:proofErr w:type="gramStart"/>
      <w:r w:rsidRPr="006A2150">
        <w:rPr>
          <w:rFonts w:cs="Times New Roman"/>
          <w:b/>
          <w:sz w:val="28"/>
          <w:szCs w:val="28"/>
        </w:rPr>
        <w:t>П</w:t>
      </w:r>
      <w:proofErr w:type="gramEnd"/>
      <w:r w:rsidRPr="006A2150">
        <w:rPr>
          <w:rFonts w:cs="Times New Roman"/>
          <w:b/>
          <w:sz w:val="28"/>
          <w:szCs w:val="28"/>
        </w:rPr>
        <w:t xml:space="preserve"> О С Т А Н О В Л Я Е Т:</w:t>
      </w:r>
    </w:p>
    <w:p w:rsidR="006A2150" w:rsidRPr="006A2150" w:rsidRDefault="006A2150" w:rsidP="006A2150">
      <w:pPr>
        <w:widowControl/>
        <w:numPr>
          <w:ilvl w:val="0"/>
          <w:numId w:val="1"/>
        </w:numPr>
        <w:tabs>
          <w:tab w:val="clear" w:pos="720"/>
          <w:tab w:val="num" w:pos="0"/>
          <w:tab w:val="num" w:pos="1418"/>
        </w:tabs>
        <w:suppressAutoHyphens w:val="0"/>
        <w:autoSpaceDE/>
        <w:autoSpaceDN w:val="0"/>
        <w:adjustRightInd w:val="0"/>
        <w:ind w:hanging="294"/>
        <w:jc w:val="both"/>
        <w:rPr>
          <w:rFonts w:cs="Times New Roman"/>
          <w:sz w:val="28"/>
          <w:szCs w:val="28"/>
        </w:rPr>
      </w:pPr>
      <w:r w:rsidRPr="006A2150">
        <w:rPr>
          <w:rFonts w:cs="Times New Roman"/>
          <w:sz w:val="28"/>
          <w:szCs w:val="28"/>
        </w:rPr>
        <w:t xml:space="preserve">Утвердить административный регламент по осуществлению </w:t>
      </w:r>
      <w:r w:rsidRPr="006A2150">
        <w:rPr>
          <w:bCs/>
          <w:sz w:val="28"/>
          <w:szCs w:val="28"/>
        </w:rPr>
        <w:t xml:space="preserve">муниципального контроля в области градостроительной деятельности на территории Петровского городского поселения </w:t>
      </w:r>
      <w:proofErr w:type="spellStart"/>
      <w:r w:rsidRPr="006A2150">
        <w:rPr>
          <w:bCs/>
          <w:sz w:val="28"/>
          <w:szCs w:val="28"/>
        </w:rPr>
        <w:t>Гаврилово</w:t>
      </w:r>
      <w:proofErr w:type="spellEnd"/>
      <w:r w:rsidRPr="006A2150">
        <w:rPr>
          <w:bCs/>
          <w:sz w:val="28"/>
          <w:szCs w:val="28"/>
        </w:rPr>
        <w:t>-Посадского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6A2150">
        <w:rPr>
          <w:rFonts w:cs="Times New Roman"/>
          <w:sz w:val="28"/>
          <w:szCs w:val="28"/>
        </w:rPr>
        <w:t>(приложение).</w:t>
      </w:r>
    </w:p>
    <w:p w:rsidR="006A2150" w:rsidRPr="006A2150" w:rsidRDefault="006A2150" w:rsidP="006A2150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1418"/>
        </w:tabs>
        <w:suppressAutoHyphens w:val="0"/>
        <w:autoSpaceDE/>
        <w:ind w:hanging="294"/>
        <w:jc w:val="both"/>
        <w:rPr>
          <w:rFonts w:cs="Times New Roman"/>
          <w:sz w:val="28"/>
          <w:szCs w:val="28"/>
        </w:rPr>
      </w:pPr>
      <w:r w:rsidRPr="006A2150">
        <w:rPr>
          <w:rFonts w:cs="Times New Roman"/>
          <w:sz w:val="28"/>
          <w:szCs w:val="28"/>
        </w:rPr>
        <w:t xml:space="preserve"> </w:t>
      </w:r>
      <w:proofErr w:type="gramStart"/>
      <w:r w:rsidRPr="006A2150">
        <w:rPr>
          <w:rFonts w:cs="Times New Roman"/>
          <w:sz w:val="28"/>
          <w:szCs w:val="28"/>
        </w:rPr>
        <w:t>Контроль за</w:t>
      </w:r>
      <w:proofErr w:type="gramEnd"/>
      <w:r w:rsidRPr="006A2150">
        <w:rPr>
          <w:rFonts w:cs="Times New Roman"/>
          <w:sz w:val="28"/>
          <w:szCs w:val="28"/>
        </w:rPr>
        <w:t xml:space="preserve"> исполнением Постановления возложить на  заместителя Главы  администрации Петровского городского поселения. </w:t>
      </w:r>
    </w:p>
    <w:p w:rsidR="006A2150" w:rsidRPr="006A2150" w:rsidRDefault="006A2150" w:rsidP="006A2150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1418"/>
        </w:tabs>
        <w:suppressAutoHyphens w:val="0"/>
        <w:autoSpaceDE/>
        <w:ind w:hanging="294"/>
        <w:jc w:val="both"/>
        <w:rPr>
          <w:rFonts w:cs="Times New Roman"/>
          <w:sz w:val="28"/>
          <w:szCs w:val="28"/>
        </w:rPr>
      </w:pPr>
      <w:r w:rsidRPr="006A2150">
        <w:rPr>
          <w:rFonts w:cs="Times New Roman"/>
          <w:sz w:val="28"/>
          <w:szCs w:val="28"/>
        </w:rPr>
        <w:t>Настоящее постановление подлежит обнародованию и размещению на официальном сайте Петровского городского поселения в сети Интернет.</w:t>
      </w:r>
    </w:p>
    <w:p w:rsidR="006A2150" w:rsidRPr="006A2150" w:rsidRDefault="006A2150" w:rsidP="006A2150">
      <w:pPr>
        <w:widowControl/>
        <w:numPr>
          <w:ilvl w:val="0"/>
          <w:numId w:val="2"/>
        </w:numPr>
        <w:tabs>
          <w:tab w:val="clear" w:pos="720"/>
          <w:tab w:val="num" w:pos="1418"/>
        </w:tabs>
        <w:suppressAutoHyphens w:val="0"/>
        <w:autoSpaceDE/>
        <w:ind w:hanging="294"/>
        <w:jc w:val="both"/>
        <w:rPr>
          <w:rFonts w:cs="Times New Roman"/>
          <w:sz w:val="28"/>
          <w:szCs w:val="28"/>
        </w:rPr>
      </w:pPr>
      <w:r w:rsidRPr="006A2150">
        <w:rPr>
          <w:rFonts w:cs="Times New Roman"/>
          <w:sz w:val="28"/>
          <w:szCs w:val="28"/>
        </w:rPr>
        <w:t>Постановление вступает в силу с момента обнародования.</w:t>
      </w:r>
    </w:p>
    <w:p w:rsidR="006A2150" w:rsidRPr="006A2150" w:rsidRDefault="006A2150" w:rsidP="006A2150">
      <w:pPr>
        <w:widowControl/>
        <w:autoSpaceDE/>
        <w:ind w:hanging="294"/>
        <w:jc w:val="both"/>
        <w:rPr>
          <w:rFonts w:cs="Times New Roman"/>
          <w:sz w:val="28"/>
          <w:szCs w:val="28"/>
        </w:rPr>
      </w:pPr>
    </w:p>
    <w:p w:rsidR="006A2150" w:rsidRPr="006A2150" w:rsidRDefault="006A2150" w:rsidP="006A2150">
      <w:pPr>
        <w:widowControl/>
        <w:autoSpaceDE/>
        <w:ind w:hanging="294"/>
        <w:jc w:val="both"/>
        <w:rPr>
          <w:rFonts w:cs="Times New Roman"/>
          <w:sz w:val="28"/>
          <w:szCs w:val="28"/>
        </w:rPr>
      </w:pPr>
    </w:p>
    <w:p w:rsidR="006A2150" w:rsidRPr="006A2150" w:rsidRDefault="006A2150" w:rsidP="006A2150">
      <w:pPr>
        <w:widowControl/>
        <w:autoSpaceDE/>
        <w:ind w:left="360"/>
        <w:jc w:val="both"/>
        <w:rPr>
          <w:rFonts w:cs="Times New Roman"/>
          <w:sz w:val="28"/>
          <w:szCs w:val="28"/>
        </w:rPr>
      </w:pPr>
    </w:p>
    <w:p w:rsidR="006A2150" w:rsidRPr="006A2150" w:rsidRDefault="006A2150" w:rsidP="006A2150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6A2150">
        <w:rPr>
          <w:rFonts w:cs="Times New Roman"/>
          <w:b/>
          <w:color w:val="000000"/>
          <w:sz w:val="28"/>
          <w:szCs w:val="28"/>
          <w:lang w:eastAsia="ru-RU"/>
        </w:rPr>
        <w:t xml:space="preserve">Глава   </w:t>
      </w:r>
      <w:proofErr w:type="gramStart"/>
      <w:r w:rsidRPr="006A2150">
        <w:rPr>
          <w:rFonts w:cs="Times New Roman"/>
          <w:b/>
          <w:color w:val="000000"/>
          <w:sz w:val="28"/>
          <w:szCs w:val="28"/>
          <w:lang w:eastAsia="ru-RU"/>
        </w:rPr>
        <w:t>Петровского</w:t>
      </w:r>
      <w:proofErr w:type="gramEnd"/>
      <w:r w:rsidRPr="006A2150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4B81" w:rsidRPr="006A2150" w:rsidRDefault="006A2150" w:rsidP="006A2150">
      <w:pPr>
        <w:widowControl/>
        <w:shd w:val="clear" w:color="auto" w:fill="FFFFFF"/>
        <w:suppressAutoHyphens w:val="0"/>
        <w:autoSpaceDN w:val="0"/>
        <w:adjustRightInd w:val="0"/>
        <w:ind w:right="-86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6A2150">
        <w:rPr>
          <w:rFonts w:cs="Times New Roman"/>
          <w:b/>
          <w:color w:val="000000"/>
          <w:sz w:val="28"/>
          <w:szCs w:val="28"/>
          <w:lang w:eastAsia="ru-RU"/>
        </w:rPr>
        <w:t xml:space="preserve">городского поселения </w:t>
      </w:r>
      <w:r w:rsidRPr="006A2150">
        <w:rPr>
          <w:rFonts w:cs="Times New Roman"/>
          <w:b/>
          <w:color w:val="000000"/>
          <w:sz w:val="28"/>
          <w:szCs w:val="28"/>
          <w:lang w:eastAsia="ru-RU"/>
        </w:rPr>
        <w:tab/>
      </w:r>
      <w:r w:rsidRPr="006A2150">
        <w:rPr>
          <w:rFonts w:cs="Times New Roman"/>
          <w:b/>
          <w:color w:val="000000"/>
          <w:sz w:val="28"/>
          <w:szCs w:val="28"/>
          <w:lang w:eastAsia="ru-RU"/>
        </w:rPr>
        <w:tab/>
      </w:r>
      <w:r w:rsidRPr="006A2150">
        <w:rPr>
          <w:rFonts w:cs="Times New Roman"/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 w:rsidRPr="006A2150">
        <w:rPr>
          <w:rFonts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6A2150">
        <w:rPr>
          <w:rFonts w:cs="Times New Roman"/>
          <w:b/>
          <w:color w:val="000000"/>
          <w:sz w:val="28"/>
          <w:szCs w:val="28"/>
          <w:lang w:eastAsia="ru-RU"/>
        </w:rPr>
        <w:t>Шигарев</w:t>
      </w:r>
      <w:proofErr w:type="spellEnd"/>
      <w:r w:rsidRPr="006A2150">
        <w:rPr>
          <w:rFonts w:cs="Times New Roman"/>
          <w:b/>
          <w:color w:val="000000"/>
          <w:sz w:val="28"/>
          <w:szCs w:val="28"/>
          <w:lang w:eastAsia="ru-RU"/>
        </w:rPr>
        <w:t xml:space="preserve"> В.В. </w:t>
      </w:r>
    </w:p>
    <w:p w:rsidR="006A2150" w:rsidRDefault="006A2150" w:rsidP="00094B81">
      <w:pPr>
        <w:keepNext/>
        <w:keepLines/>
        <w:tabs>
          <w:tab w:val="left" w:pos="0"/>
          <w:tab w:val="left" w:pos="993"/>
        </w:tabs>
        <w:ind w:right="622"/>
        <w:contextualSpacing/>
        <w:jc w:val="right"/>
        <w:rPr>
          <w:sz w:val="22"/>
          <w:szCs w:val="22"/>
        </w:rPr>
      </w:pP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right="622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right="622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right="622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Петровского городского поселени</w:t>
      </w:r>
      <w:r w:rsidR="006A2150">
        <w:rPr>
          <w:sz w:val="22"/>
          <w:szCs w:val="22"/>
        </w:rPr>
        <w:t>я</w:t>
      </w: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right="622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____________  № _____</w:t>
      </w: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left="709" w:right="622"/>
        <w:contextualSpacing/>
        <w:jc w:val="center"/>
        <w:rPr>
          <w:sz w:val="22"/>
          <w:szCs w:val="22"/>
        </w:rPr>
      </w:pP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left="709" w:right="622"/>
        <w:contextualSpacing/>
        <w:jc w:val="center"/>
        <w:rPr>
          <w:sz w:val="22"/>
          <w:szCs w:val="22"/>
        </w:rPr>
      </w:pPr>
    </w:p>
    <w:p w:rsidR="00094B81" w:rsidRDefault="00094B81" w:rsidP="00094B81">
      <w:pPr>
        <w:keepNext/>
        <w:keepLines/>
        <w:tabs>
          <w:tab w:val="left" w:pos="0"/>
          <w:tab w:val="left" w:pos="993"/>
        </w:tabs>
        <w:ind w:left="709" w:right="622"/>
        <w:contextualSpacing/>
        <w:jc w:val="center"/>
        <w:rPr>
          <w:sz w:val="22"/>
          <w:szCs w:val="22"/>
        </w:rPr>
      </w:pPr>
    </w:p>
    <w:p w:rsidR="00BF0010" w:rsidRDefault="00094B81" w:rsidP="00BF0010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0010"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t xml:space="preserve"> </w:t>
      </w:r>
    </w:p>
    <w:p w:rsidR="00BF0010" w:rsidRDefault="00BF0010" w:rsidP="00BF0010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</w:t>
      </w:r>
    </w:p>
    <w:p w:rsidR="00BF0010" w:rsidRDefault="00BF0010" w:rsidP="00BF0010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«Осуществление муниципального контроля в области градостроительной деятельности на территории Петровского городского поселения </w:t>
      </w:r>
      <w:proofErr w:type="spellStart"/>
      <w:r>
        <w:rPr>
          <w:b/>
          <w:bCs/>
          <w:sz w:val="28"/>
          <w:szCs w:val="28"/>
        </w:rPr>
        <w:t>Гаврилово</w:t>
      </w:r>
      <w:proofErr w:type="spellEnd"/>
      <w:r>
        <w:rPr>
          <w:b/>
          <w:bCs/>
          <w:sz w:val="28"/>
          <w:szCs w:val="28"/>
        </w:rPr>
        <w:t xml:space="preserve">-Посадского муниципального района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Pr="0001300D" w:rsidRDefault="00BF0010" w:rsidP="00BF0010">
      <w:pPr>
        <w:jc w:val="center"/>
        <w:rPr>
          <w:b/>
          <w:sz w:val="28"/>
          <w:szCs w:val="28"/>
        </w:rPr>
      </w:pPr>
      <w:r w:rsidRPr="0001300D">
        <w:rPr>
          <w:b/>
          <w:sz w:val="28"/>
          <w:szCs w:val="28"/>
        </w:rPr>
        <w:t>1. Общие положения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по осуществлению муниципального градостроительного контроля устанавливает порядок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проведения на территории </w:t>
      </w:r>
      <w:r w:rsidRPr="00BF0010">
        <w:rPr>
          <w:bCs/>
          <w:sz w:val="28"/>
          <w:szCs w:val="28"/>
        </w:rPr>
        <w:t xml:space="preserve">Петровского городского поселения </w:t>
      </w:r>
      <w:proofErr w:type="spellStart"/>
      <w:r w:rsidRPr="00BF0010">
        <w:rPr>
          <w:bCs/>
          <w:sz w:val="28"/>
          <w:szCs w:val="28"/>
        </w:rPr>
        <w:t>Гаврилово</w:t>
      </w:r>
      <w:proofErr w:type="spellEnd"/>
      <w:r w:rsidRPr="00BF0010">
        <w:rPr>
          <w:bCs/>
          <w:sz w:val="28"/>
          <w:szCs w:val="28"/>
        </w:rPr>
        <w:t>-Посадского муниципального района</w:t>
      </w:r>
      <w:r>
        <w:rPr>
          <w:sz w:val="28"/>
          <w:szCs w:val="28"/>
        </w:rPr>
        <w:t xml:space="preserve"> проверок соблюдения правил землепользования и застройки при осуществлении градостроительной дея</w:t>
      </w:r>
      <w:r>
        <w:rPr>
          <w:sz w:val="28"/>
          <w:szCs w:val="28"/>
        </w:rPr>
        <w:softHyphen/>
        <w:t>тельности юридическими лицами, индивидуальными предпринимателями и фи</w:t>
      </w:r>
      <w:r>
        <w:rPr>
          <w:sz w:val="28"/>
          <w:szCs w:val="28"/>
        </w:rPr>
        <w:softHyphen/>
        <w:t>зическими лицами.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Осуществление муниципального градостроительного контроля осуще</w:t>
      </w:r>
      <w:r>
        <w:rPr>
          <w:sz w:val="28"/>
          <w:szCs w:val="28"/>
        </w:rPr>
        <w:softHyphen/>
        <w:t xml:space="preserve">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26 декабря 2008 года №294-ФЗ «О защите прав юридических лиц и индивидуальных предпринимателей при осуществлении го</w:t>
      </w:r>
      <w:r>
        <w:rPr>
          <w:sz w:val="28"/>
          <w:szCs w:val="28"/>
        </w:rPr>
        <w:softHyphen/>
        <w:t>сударственного контроля (надзора) и муниципального контроля»;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E33DCD" w:rsidRDefault="00BF0010" w:rsidP="00E33DCD">
      <w:pPr>
        <w:tabs>
          <w:tab w:val="left" w:pos="1134"/>
          <w:tab w:val="left" w:pos="9180"/>
        </w:tabs>
        <w:ind w:firstLine="709"/>
        <w:jc w:val="both"/>
      </w:pPr>
      <w:r>
        <w:rPr>
          <w:sz w:val="28"/>
          <w:szCs w:val="28"/>
        </w:rPr>
        <w:t xml:space="preserve">1.3. </w:t>
      </w:r>
      <w:r w:rsidR="00E33DCD" w:rsidRPr="00E33DCD">
        <w:rPr>
          <w:sz w:val="28"/>
          <w:szCs w:val="28"/>
        </w:rPr>
        <w:t xml:space="preserve">Муниципальная функция исполняется администрацией посредством </w:t>
      </w:r>
      <w:r w:rsidR="00E33DCD">
        <w:rPr>
          <w:sz w:val="28"/>
          <w:szCs w:val="28"/>
        </w:rPr>
        <w:t>осуществления муниципального градостроительного контроля на территории</w:t>
      </w:r>
      <w:r w:rsidR="00E33DCD" w:rsidRPr="00E33DCD">
        <w:rPr>
          <w:sz w:val="28"/>
          <w:szCs w:val="28"/>
        </w:rPr>
        <w:t xml:space="preserve"> </w:t>
      </w:r>
      <w:r w:rsidR="00E33DCD" w:rsidRPr="00BF0010">
        <w:rPr>
          <w:bCs/>
          <w:sz w:val="28"/>
          <w:szCs w:val="28"/>
        </w:rPr>
        <w:t xml:space="preserve">Петровского городского поселения </w:t>
      </w:r>
      <w:proofErr w:type="spellStart"/>
      <w:r w:rsidR="00E33DCD" w:rsidRPr="00BF0010">
        <w:rPr>
          <w:bCs/>
          <w:sz w:val="28"/>
          <w:szCs w:val="28"/>
        </w:rPr>
        <w:t>Гаврилово</w:t>
      </w:r>
      <w:proofErr w:type="spellEnd"/>
      <w:r w:rsidR="00E33DCD" w:rsidRPr="00BF0010">
        <w:rPr>
          <w:bCs/>
          <w:sz w:val="28"/>
          <w:szCs w:val="28"/>
        </w:rPr>
        <w:t>-Посадского муниципального района</w:t>
      </w:r>
      <w:r w:rsidR="00E33DCD" w:rsidRPr="00E33DCD">
        <w:rPr>
          <w:sz w:val="28"/>
          <w:szCs w:val="28"/>
        </w:rPr>
        <w:t xml:space="preserve"> </w:t>
      </w:r>
      <w:proofErr w:type="gramStart"/>
      <w:r w:rsidR="00E33DCD" w:rsidRPr="00E33DCD">
        <w:rPr>
          <w:sz w:val="28"/>
          <w:szCs w:val="28"/>
        </w:rPr>
        <w:t>установленных</w:t>
      </w:r>
      <w:proofErr w:type="gramEnd"/>
      <w:r w:rsidR="00E33DCD" w:rsidRPr="00E33DCD">
        <w:rPr>
          <w:sz w:val="28"/>
          <w:szCs w:val="28"/>
        </w:rPr>
        <w:t xml:space="preserve"> фед</w:t>
      </w:r>
      <w:r w:rsidR="00E33DCD">
        <w:rPr>
          <w:sz w:val="28"/>
          <w:szCs w:val="28"/>
        </w:rPr>
        <w:t>еральными и областными законами.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контроля являются: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прав юридических и физических лиц на осуществление градостроительной деятельности на территории </w:t>
      </w:r>
      <w:r w:rsidR="00E33DCD" w:rsidRPr="00BF0010">
        <w:rPr>
          <w:bCs/>
          <w:sz w:val="28"/>
          <w:szCs w:val="28"/>
        </w:rPr>
        <w:t xml:space="preserve">Петровского городского поселения </w:t>
      </w:r>
      <w:proofErr w:type="spellStart"/>
      <w:r w:rsidR="00E33DCD" w:rsidRPr="00BF0010">
        <w:rPr>
          <w:bCs/>
          <w:sz w:val="28"/>
          <w:szCs w:val="28"/>
        </w:rPr>
        <w:t>Гаврилово</w:t>
      </w:r>
      <w:proofErr w:type="spellEnd"/>
      <w:r w:rsidR="00E33DCD" w:rsidRPr="00BF0010">
        <w:rPr>
          <w:bCs/>
          <w:sz w:val="28"/>
          <w:szCs w:val="28"/>
        </w:rPr>
        <w:t xml:space="preserve">-Посадского </w:t>
      </w:r>
      <w:r w:rsidR="00E33DCD"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части строительства, реконструкции, капитального ремонта объектов капитального строительства и их ввода в эксплуатацию в соответствии с Градостроительным кодексом Российской Федерации;</w:t>
      </w:r>
    </w:p>
    <w:p w:rsidR="00BF0010" w:rsidRDefault="00BF0010" w:rsidP="00BF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требований градостроительных нор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мативов, правил землепользования и зас</w:t>
      </w:r>
      <w:r w:rsidR="00E33DCD">
        <w:rPr>
          <w:sz w:val="28"/>
          <w:szCs w:val="28"/>
        </w:rPr>
        <w:t>тройки</w:t>
      </w:r>
      <w:r>
        <w:rPr>
          <w:sz w:val="28"/>
          <w:szCs w:val="28"/>
        </w:rPr>
        <w:t xml:space="preserve"> при строительстве, реконструкции, капитальном ремонте объектов капитального строительства и их вводе в эксплуатацию.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Контроль проводится в целях обеспечения соблюдения юридическими и физическими лицами на территории </w:t>
      </w:r>
      <w:r w:rsidR="00E578A2" w:rsidRPr="00BF0010">
        <w:rPr>
          <w:bCs/>
          <w:sz w:val="28"/>
          <w:szCs w:val="28"/>
        </w:rPr>
        <w:t xml:space="preserve">Петровского городского поселения </w:t>
      </w:r>
      <w:proofErr w:type="spellStart"/>
      <w:r w:rsidR="00E578A2" w:rsidRPr="00BF0010">
        <w:rPr>
          <w:bCs/>
          <w:sz w:val="28"/>
          <w:szCs w:val="28"/>
        </w:rPr>
        <w:t>Гаврилово</w:t>
      </w:r>
      <w:proofErr w:type="spellEnd"/>
      <w:r w:rsidR="00E578A2" w:rsidRPr="00BF0010">
        <w:rPr>
          <w:bCs/>
          <w:sz w:val="28"/>
          <w:szCs w:val="28"/>
        </w:rPr>
        <w:t xml:space="preserve">-Посадского </w:t>
      </w:r>
      <w:r w:rsidR="00E578A2"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требований муниципальных нормативных актов, регулирующих вопросы осуществления градостроительной деятельности.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Предметом контроля является: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разрешению на строительство и проектной документации строительства, реконструкции и капитального ремонта  объектов капитального строительства, находящихся вне компетенции государственного строительного надзора;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фактического использования объектов капитального строительства установленным Правилами землепользования и застройки регламентам;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нарушений муниципальных правовых актов, регулирующих градостроительную деятельность.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Мероприятия по контролю в отношении юридических лиц и индивидуальных предпринимателей проводятся в соответствии с настоящим административным регламентом и согласно требованиям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Pr="0001300D" w:rsidRDefault="00BF0010" w:rsidP="00BF0010">
      <w:pPr>
        <w:jc w:val="center"/>
        <w:rPr>
          <w:b/>
          <w:sz w:val="28"/>
          <w:szCs w:val="28"/>
        </w:rPr>
      </w:pPr>
      <w:r w:rsidRPr="0001300D">
        <w:rPr>
          <w:b/>
          <w:sz w:val="28"/>
          <w:szCs w:val="28"/>
        </w:rPr>
        <w:t>2. Цели и задачи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Рассмотрению при проведении контроля подлежат следующие вопросы: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разрешающих документов на строительство, реконструкцию и капитальный ремонт объектов капитального строительства;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проектной документации на строительство, реконструкцию и капитальный ремонт объектов капитального строительства в случаях, когда это требуется в соответствии с градостроительным законодательством;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объекта капитального строительства требованиям градостроительного плана земельного участка, схеме планировочной организации земельного участка;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объекта капитального строительства требованиям, установленным в разрешении на строительство;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параметров построенного, реконструируемого, капитально отремонтированного объекта капитального строительства проектной документации;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распоряжений (предписаний) органа муниципального градостроительного контроля об устранении ранее выявленных нарушений;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зданий, строений и сооружений требованиям правил </w:t>
      </w:r>
      <w:r>
        <w:rPr>
          <w:sz w:val="28"/>
          <w:szCs w:val="28"/>
        </w:rPr>
        <w:lastRenderedPageBreak/>
        <w:t>землепользования и застройки иным правовым актам, регулируемых градостроительную деятельность</w:t>
      </w:r>
    </w:p>
    <w:p w:rsidR="00BF0010" w:rsidRDefault="00BF0010" w:rsidP="00BF0010">
      <w:pPr>
        <w:jc w:val="center"/>
        <w:rPr>
          <w:sz w:val="28"/>
          <w:szCs w:val="28"/>
        </w:rPr>
      </w:pPr>
    </w:p>
    <w:p w:rsidR="00BF0010" w:rsidRPr="002D231A" w:rsidRDefault="00BF0010" w:rsidP="00BF0010">
      <w:pPr>
        <w:jc w:val="center"/>
        <w:rPr>
          <w:b/>
          <w:sz w:val="28"/>
          <w:szCs w:val="28"/>
        </w:rPr>
      </w:pPr>
      <w:r w:rsidRPr="002D231A">
        <w:rPr>
          <w:b/>
          <w:sz w:val="28"/>
          <w:szCs w:val="28"/>
        </w:rPr>
        <w:t>3. Порядок осуществления контроля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Внеплановые проверки проводятся в форме документарной проверки и (или) выездной проверки.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Документарная проверка проводится по месту нахождения органа контроля.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 проводится по месту нахождения проверяемого лица и (или) по месту фактического осуществления им деятельности по строительству объекта.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Внеплановые проверки проводятся в следующих случаях:</w:t>
      </w:r>
    </w:p>
    <w:p w:rsidR="00BF0010" w:rsidRDefault="00BF0010" w:rsidP="00BF001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BF0010" w:rsidRDefault="00BF0010" w:rsidP="00BF001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F0010" w:rsidRDefault="00BF0010" w:rsidP="00BF001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F0010" w:rsidRDefault="00BF0010" w:rsidP="00BF001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выездная проверка юри</w:t>
      </w:r>
      <w:r>
        <w:rPr>
          <w:sz w:val="28"/>
          <w:szCs w:val="28"/>
        </w:rPr>
        <w:softHyphen/>
        <w:t xml:space="preserve">дических лиц, индивидуальных </w:t>
      </w:r>
    </w:p>
    <w:p w:rsidR="00BF0010" w:rsidRDefault="00BF0010" w:rsidP="00BF0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предпринимателей может быть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после соответствующего со</w:t>
      </w:r>
      <w:r>
        <w:rPr>
          <w:sz w:val="28"/>
          <w:szCs w:val="28"/>
        </w:rPr>
        <w:softHyphen/>
        <w:t>гласования в установленном порядке, с прокуратурой района.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Обращения, не позволяющие установить лицо, обратившегося в администрацию </w:t>
      </w:r>
      <w:r w:rsidR="00070F55" w:rsidRPr="00BF0010">
        <w:rPr>
          <w:bCs/>
          <w:sz w:val="28"/>
          <w:szCs w:val="28"/>
        </w:rPr>
        <w:t xml:space="preserve">Петровского городского поселения </w:t>
      </w:r>
      <w:proofErr w:type="spellStart"/>
      <w:r w:rsidR="00070F55" w:rsidRPr="00BF0010">
        <w:rPr>
          <w:bCs/>
          <w:sz w:val="28"/>
          <w:szCs w:val="28"/>
        </w:rPr>
        <w:t>Гаврилово</w:t>
      </w:r>
      <w:proofErr w:type="spellEnd"/>
      <w:r w:rsidR="00070F55" w:rsidRPr="00BF0010">
        <w:rPr>
          <w:bCs/>
          <w:sz w:val="28"/>
          <w:szCs w:val="28"/>
        </w:rPr>
        <w:t xml:space="preserve">-Посадского </w:t>
      </w:r>
      <w:r w:rsidR="00070F55"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не могут служить основанием для проведения внеплановой проверки.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Все проверки, проводимые администрацией  </w:t>
      </w:r>
      <w:r w:rsidR="00070F55" w:rsidRPr="00BF0010">
        <w:rPr>
          <w:bCs/>
          <w:sz w:val="28"/>
          <w:szCs w:val="28"/>
        </w:rPr>
        <w:t xml:space="preserve">Петровского городского поселения </w:t>
      </w:r>
      <w:proofErr w:type="spellStart"/>
      <w:r w:rsidR="00070F55" w:rsidRPr="00BF0010">
        <w:rPr>
          <w:bCs/>
          <w:sz w:val="28"/>
          <w:szCs w:val="28"/>
        </w:rPr>
        <w:t>Гаврилово</w:t>
      </w:r>
      <w:proofErr w:type="spellEnd"/>
      <w:r w:rsidR="00070F55" w:rsidRPr="00BF0010">
        <w:rPr>
          <w:bCs/>
          <w:sz w:val="28"/>
          <w:szCs w:val="28"/>
        </w:rPr>
        <w:t xml:space="preserve">-Посадского </w:t>
      </w:r>
      <w:r w:rsidR="00070F55"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>, регист</w:t>
      </w:r>
      <w:r>
        <w:rPr>
          <w:sz w:val="28"/>
          <w:szCs w:val="28"/>
        </w:rPr>
        <w:softHyphen/>
        <w:t xml:space="preserve">рируются и учитываются в соответствующем журнале учета мероприятий по контролю.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Контроль осуществляется в присутствии проверяемого либо его закон</w:t>
      </w:r>
      <w:r>
        <w:rPr>
          <w:sz w:val="28"/>
          <w:szCs w:val="28"/>
        </w:rPr>
        <w:softHyphen/>
        <w:t xml:space="preserve">ного представителя, за исключением случая проведения такой проверки в связи с 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</w:t>
      </w:r>
      <w:r>
        <w:rPr>
          <w:sz w:val="28"/>
          <w:szCs w:val="28"/>
        </w:rPr>
        <w:lastRenderedPageBreak/>
        <w:t>возникновение чрезвычайных ситуаций природного и техногенного характера.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Юридические и физические лица, в отношении которых проводятся проверки, обязаны обеспечить должностное лицо, осуществляющее контроль, доступ на земельный участок и объекты, подлежащие контролю, и предоста</w:t>
      </w:r>
      <w:r>
        <w:rPr>
          <w:sz w:val="28"/>
          <w:szCs w:val="28"/>
        </w:rPr>
        <w:softHyphen/>
        <w:t>вить документацию, необходимую для проведения контроля.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физические лица, в отношении которых проводятся про</w:t>
      </w:r>
      <w:r>
        <w:rPr>
          <w:sz w:val="28"/>
          <w:szCs w:val="28"/>
        </w:rPr>
        <w:softHyphen/>
        <w:t xml:space="preserve">верки, имеют право: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присутствовать при проведении проверки, давать объ</w:t>
      </w:r>
      <w:r>
        <w:rPr>
          <w:sz w:val="28"/>
          <w:szCs w:val="28"/>
        </w:rPr>
        <w:softHyphen/>
        <w:t xml:space="preserve">яснения по вопросам, относящимся к предмету проверки;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органа контроля, его должностных лиц информацию, кото</w:t>
      </w:r>
      <w:r>
        <w:rPr>
          <w:sz w:val="28"/>
          <w:szCs w:val="28"/>
        </w:rPr>
        <w:softHyphen/>
        <w:t xml:space="preserve">рая относится к предмету проверки и предоставление которой предусмотрено законодательством;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контроля;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действия (бездействие) должностных лиц органа контроля, повлекшие за собой нарушение прав проверяемого лица при проведении про</w:t>
      </w:r>
      <w:r>
        <w:rPr>
          <w:sz w:val="28"/>
          <w:szCs w:val="28"/>
        </w:rPr>
        <w:softHyphen/>
        <w:t>верки, в административном и (или) судебном порядке в соответствии с законо</w:t>
      </w:r>
      <w:r>
        <w:rPr>
          <w:sz w:val="28"/>
          <w:szCs w:val="28"/>
        </w:rPr>
        <w:softHyphen/>
        <w:t>дательством Российской Федерации.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проверки составляется акт проверки градострои</w:t>
      </w:r>
      <w:r>
        <w:rPr>
          <w:sz w:val="28"/>
          <w:szCs w:val="28"/>
        </w:rPr>
        <w:softHyphen/>
        <w:t>тельного законодательства в двух экземплярах (приложение № 2). Первый экземпляр акта проверки вручается проверяемому лицу или его представителям по доверенности под расписку, либо направляется заказным почтовым отправлением с уведомлением о вручении. Акт проверки подписывается должностным лицом, проводившим про</w:t>
      </w:r>
      <w:r>
        <w:rPr>
          <w:sz w:val="28"/>
          <w:szCs w:val="28"/>
        </w:rPr>
        <w:softHyphen/>
        <w:t>верку, руководителем юридического лица или его законным представителем, гражданином, индивидуальным предпринимателем, в отношении градострои</w:t>
      </w:r>
      <w:r>
        <w:rPr>
          <w:sz w:val="28"/>
          <w:szCs w:val="28"/>
        </w:rPr>
        <w:softHyphen/>
        <w:t xml:space="preserve">тельной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проводилась проверка. В случае отказа указан</w:t>
      </w:r>
      <w:r>
        <w:rPr>
          <w:sz w:val="28"/>
          <w:szCs w:val="28"/>
        </w:rPr>
        <w:softHyphen/>
        <w:t>ных лиц от подписания данного акта в нем делается соот</w:t>
      </w:r>
      <w:r>
        <w:rPr>
          <w:sz w:val="28"/>
          <w:szCs w:val="28"/>
        </w:rPr>
        <w:softHyphen/>
        <w:t xml:space="preserve">ветствующая запись. </w:t>
      </w:r>
      <w:proofErr w:type="gramStart"/>
      <w:r>
        <w:rPr>
          <w:sz w:val="28"/>
          <w:szCs w:val="28"/>
        </w:rPr>
        <w:t>В случае отсутствия проверяемого лица и его уполномо</w:t>
      </w:r>
      <w:r>
        <w:rPr>
          <w:sz w:val="28"/>
          <w:szCs w:val="28"/>
        </w:rPr>
        <w:softHyphen/>
        <w:t>ченного представителя, а также в случае отказа проверяемого лица дать рас</w:t>
      </w:r>
      <w:r>
        <w:rPr>
          <w:sz w:val="28"/>
          <w:szCs w:val="28"/>
        </w:rPr>
        <w:softHyphen/>
        <w:t>писку об ознакомлении либо об отказе в ознакомлении с актом проверки, акт направляется данному лицу заказным почтовым отправлением с уведомлением о вручении, которое приобщается к экземпляру акта проверки, хранящемуся в контрольно-наблюдательном деле органа контроля.</w:t>
      </w:r>
      <w:proofErr w:type="gramEnd"/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копии документов, объяснения заинтересованных лиц, показания свидетелей и другие материалы, связанные с результатом проверки. В этом случае в акте проверки делается со</w:t>
      </w:r>
      <w:r>
        <w:rPr>
          <w:sz w:val="28"/>
          <w:szCs w:val="28"/>
        </w:rPr>
        <w:softHyphen/>
        <w:t>ответствующая отметка. При отказе проверяемого лица либо его представителя предоставить документацию, необходимую для проведения проверки, об этом также делается отметка в акте проверки.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проведения внеплановой выездной проверки требовалось согласование ее проведения с прокуратурой района, копия акта проверки на</w:t>
      </w:r>
      <w:r>
        <w:rPr>
          <w:sz w:val="28"/>
          <w:szCs w:val="28"/>
        </w:rPr>
        <w:softHyphen/>
        <w:t>правляется в прокуратуру района в течение пяти рабочих дней со дня составления акта проверки.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Должностные лица при исполнении своих обязанностей по осущест</w:t>
      </w:r>
      <w:r>
        <w:rPr>
          <w:sz w:val="28"/>
          <w:szCs w:val="28"/>
        </w:rPr>
        <w:softHyphen/>
        <w:t>влению муниципального градостроительного контроля имеют право: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запрашивать у проверяемых лиц градостроительную, </w:t>
      </w:r>
      <w:proofErr w:type="spellStart"/>
      <w:r>
        <w:rPr>
          <w:sz w:val="28"/>
          <w:szCs w:val="28"/>
        </w:rPr>
        <w:t>предпроектную</w:t>
      </w:r>
      <w:proofErr w:type="spellEnd"/>
      <w:r>
        <w:rPr>
          <w:sz w:val="28"/>
          <w:szCs w:val="28"/>
        </w:rPr>
        <w:t xml:space="preserve"> и проектную документацию, разрешение на строительство, реконструкцию или капитальный ремонт объектов капитального строительства, разрешение на ввод объекта в эксплуатацию, а также иные документы, наличие которых у застрой</w:t>
      </w:r>
      <w:r>
        <w:rPr>
          <w:sz w:val="28"/>
          <w:szCs w:val="28"/>
        </w:rPr>
        <w:softHyphen/>
        <w:t xml:space="preserve">щика предусмотрено статьями 51 и 55 Градостроительного кодекса Российской Федерации, правоустанавливающие 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объекты недвижимости, знакомиться с указанными документами, делать вы</w:t>
      </w:r>
      <w:r>
        <w:rPr>
          <w:sz w:val="28"/>
          <w:szCs w:val="28"/>
        </w:rPr>
        <w:softHyphen/>
        <w:t>писки из них, снимать копии;</w:t>
      </w:r>
      <w:proofErr w:type="gramEnd"/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посещать при предъявлении соответствующего распоряжения о прове</w:t>
      </w:r>
      <w:r>
        <w:rPr>
          <w:sz w:val="28"/>
          <w:szCs w:val="28"/>
        </w:rPr>
        <w:softHyphen/>
        <w:t>дении проверки и служебного удостоверения территории и объекты строитель</w:t>
      </w:r>
      <w:r>
        <w:rPr>
          <w:sz w:val="28"/>
          <w:szCs w:val="28"/>
        </w:rPr>
        <w:softHyphen/>
        <w:t>ства, производить их осмотр в целях осуществления контроля;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соблюдение проверяемыми лицами требований муниципальных правовых актов вхо</w:t>
      </w:r>
      <w:r>
        <w:rPr>
          <w:sz w:val="28"/>
          <w:szCs w:val="28"/>
        </w:rPr>
        <w:softHyphen/>
        <w:t>дящих в содержание контроля;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предписания проверяемым лицам об устранении нарушений муниципальных правовых актов, регулирующих градостроительную деятельность на территории поселе</w:t>
      </w:r>
      <w:r>
        <w:rPr>
          <w:sz w:val="28"/>
          <w:szCs w:val="28"/>
        </w:rPr>
        <w:softHyphen/>
        <w:t>ния, выявленных при осуществлении контроля;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протоколы об а</w:t>
      </w:r>
      <w:r w:rsidR="00070F55">
        <w:rPr>
          <w:sz w:val="28"/>
          <w:szCs w:val="28"/>
        </w:rPr>
        <w:t>дминистративных правонарушениях.</w:t>
      </w:r>
      <w:r>
        <w:rPr>
          <w:sz w:val="28"/>
          <w:szCs w:val="28"/>
        </w:rPr>
        <w:t xml:space="preserve">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Должностные лица при исполнении своих обязанностей по осуществлению контроля обязаны: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применять свои служебные полномочия по осуществлению контроля, в том числе по предупреждению, выявлению и пресечению нарушений, относящихся к предмету контроля;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права и законные интересы проверяемых лиц при осуществлении контроля;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на основании распоряжения и в строгом соответст</w:t>
      </w:r>
      <w:r>
        <w:rPr>
          <w:sz w:val="28"/>
          <w:szCs w:val="28"/>
        </w:rPr>
        <w:softHyphen/>
        <w:t>вии с требованиями действующего законодательства и настоящего Административного регламента;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посещать объекты контроля в целях проведения проверок только во время исполнения служебных обязанностей при предъявлении служебного удо</w:t>
      </w:r>
      <w:r>
        <w:rPr>
          <w:sz w:val="28"/>
          <w:szCs w:val="28"/>
        </w:rPr>
        <w:softHyphen/>
        <w:t>стоверения, копии распоряжения о проведении проверки и в предусмотренных законом случаях копии документа о согласовании проведения проверки;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проверяемым лицам или их представителям присут</w:t>
      </w:r>
      <w:r>
        <w:rPr>
          <w:sz w:val="28"/>
          <w:szCs w:val="28"/>
        </w:rPr>
        <w:softHyphen/>
        <w:t>ствовать при проведении проверки, давать разъяснения по вопросам, относя</w:t>
      </w:r>
      <w:r>
        <w:rPr>
          <w:sz w:val="28"/>
          <w:szCs w:val="28"/>
        </w:rPr>
        <w:softHyphen/>
        <w:t>щимся к предмету проверки;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проверяемым лицам или их представителям, присутст</w:t>
      </w:r>
      <w:r>
        <w:rPr>
          <w:sz w:val="28"/>
          <w:szCs w:val="28"/>
        </w:rPr>
        <w:softHyphen/>
        <w:t>вующим при проведении проверки, относящуюся к предмету проверки необхо</w:t>
      </w:r>
      <w:r>
        <w:rPr>
          <w:sz w:val="28"/>
          <w:szCs w:val="28"/>
        </w:rPr>
        <w:softHyphen/>
        <w:t>димую информацию и документы;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проверяемых лиц или их представителей с результатами про</w:t>
      </w:r>
      <w:r>
        <w:rPr>
          <w:sz w:val="28"/>
          <w:szCs w:val="28"/>
        </w:rPr>
        <w:softHyphen/>
        <w:t>верок;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действующим законодательством сроки про</w:t>
      </w:r>
      <w:r>
        <w:rPr>
          <w:sz w:val="28"/>
          <w:szCs w:val="28"/>
        </w:rPr>
        <w:softHyphen/>
        <w:t>ведения проверок;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требовать от проверяемых лиц документы и иные сведения, пред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ставление которых не предусмотрено законодательством Российской Федера</w:t>
      </w:r>
      <w:r>
        <w:rPr>
          <w:sz w:val="28"/>
          <w:szCs w:val="28"/>
        </w:rPr>
        <w:softHyphen/>
        <w:t>ции.</w:t>
      </w:r>
    </w:p>
    <w:p w:rsidR="00BF0010" w:rsidRDefault="00BF0010" w:rsidP="00070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 Должностные лица, осуществляющие контроль, несут установлен</w:t>
      </w:r>
      <w:r>
        <w:rPr>
          <w:sz w:val="28"/>
          <w:szCs w:val="28"/>
        </w:rPr>
        <w:softHyphen/>
        <w:t>ную законодательством Российской Федерации ответственность за неисполне</w:t>
      </w:r>
      <w:r>
        <w:rPr>
          <w:sz w:val="28"/>
          <w:szCs w:val="28"/>
        </w:rPr>
        <w:softHyphen/>
        <w:t>ние или ненадлежащее исполнение возложенных на них функ</w:t>
      </w:r>
      <w:r w:rsidR="00070F55">
        <w:rPr>
          <w:sz w:val="28"/>
          <w:szCs w:val="28"/>
        </w:rPr>
        <w:t>ций по осуществ</w:t>
      </w:r>
      <w:r w:rsidR="00070F55">
        <w:rPr>
          <w:sz w:val="28"/>
          <w:szCs w:val="28"/>
        </w:rPr>
        <w:softHyphen/>
        <w:t xml:space="preserve">лению контроля.                                                          </w:t>
      </w:r>
    </w:p>
    <w:p w:rsidR="00070F55" w:rsidRDefault="00070F55" w:rsidP="00070F55">
      <w:pPr>
        <w:ind w:firstLine="720"/>
        <w:jc w:val="both"/>
        <w:rPr>
          <w:sz w:val="28"/>
          <w:szCs w:val="28"/>
        </w:rPr>
      </w:pPr>
    </w:p>
    <w:p w:rsidR="00070F55" w:rsidRDefault="00070F55" w:rsidP="00070F55">
      <w:pPr>
        <w:ind w:firstLine="720"/>
        <w:jc w:val="both"/>
        <w:rPr>
          <w:sz w:val="28"/>
          <w:szCs w:val="28"/>
        </w:rPr>
      </w:pPr>
    </w:p>
    <w:p w:rsidR="00BF0010" w:rsidRPr="002D231A" w:rsidRDefault="00BF0010" w:rsidP="00BF0010">
      <w:pPr>
        <w:jc w:val="center"/>
        <w:rPr>
          <w:b/>
          <w:sz w:val="28"/>
          <w:szCs w:val="28"/>
        </w:rPr>
      </w:pPr>
      <w:r w:rsidRPr="002D231A">
        <w:rPr>
          <w:b/>
          <w:sz w:val="28"/>
          <w:szCs w:val="28"/>
        </w:rPr>
        <w:t>4.Реализация результатов контроля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осуществления контроля руководителем органа при</w:t>
      </w:r>
      <w:r>
        <w:rPr>
          <w:sz w:val="28"/>
          <w:szCs w:val="28"/>
        </w:rPr>
        <w:softHyphen/>
        <w:t xml:space="preserve">нимается решение о мерах реагирования на выявленные нарушения: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Выдача предписания и (или) требования (приложение № 3), обязывающего виновное лицо устранить выявленные нарушения. Требование и (или) предписание об устранении выявленных нарушений долж</w:t>
      </w:r>
      <w:r>
        <w:rPr>
          <w:sz w:val="28"/>
          <w:szCs w:val="28"/>
        </w:rPr>
        <w:softHyphen/>
        <w:t xml:space="preserve">но содержать: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указание на существо допущенного нарушения и необходимость его устранения;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сроки, до истечения которых лицу, допустившему наруше</w:t>
      </w:r>
      <w:r>
        <w:rPr>
          <w:sz w:val="28"/>
          <w:szCs w:val="28"/>
        </w:rPr>
        <w:softHyphen/>
        <w:t xml:space="preserve">ние, необходимо его устранить;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о привлечении лица, допустившего нарушение, к административной ответственности в случае </w:t>
      </w:r>
      <w:proofErr w:type="gramStart"/>
      <w:r>
        <w:rPr>
          <w:sz w:val="28"/>
          <w:szCs w:val="28"/>
        </w:rPr>
        <w:t>неисполнения</w:t>
      </w:r>
      <w:proofErr w:type="gramEnd"/>
      <w:r>
        <w:rPr>
          <w:sz w:val="28"/>
          <w:szCs w:val="28"/>
        </w:rPr>
        <w:t xml:space="preserve"> им данного требова</w:t>
      </w:r>
      <w:r>
        <w:rPr>
          <w:sz w:val="28"/>
          <w:szCs w:val="28"/>
        </w:rPr>
        <w:softHyphen/>
        <w:t xml:space="preserve">ния (предписания).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Составление в установленном порядке протоколов об административных правонарушениях и направление указанных материалов в администра</w:t>
      </w:r>
      <w:r>
        <w:rPr>
          <w:sz w:val="28"/>
          <w:szCs w:val="28"/>
        </w:rPr>
        <w:softHyphen/>
        <w:t>тивную комиссию, администрации муниципал</w:t>
      </w:r>
      <w:r w:rsidR="00070F55">
        <w:rPr>
          <w:sz w:val="28"/>
          <w:szCs w:val="28"/>
        </w:rPr>
        <w:t>ьного района</w:t>
      </w:r>
      <w:r>
        <w:rPr>
          <w:sz w:val="28"/>
          <w:szCs w:val="28"/>
        </w:rPr>
        <w:t>, для рассмотрения вопроса о привлечении виновных лиц к административной ответственности.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Подготовка для передачи ответственному должностному лицу администрации муниципал</w:t>
      </w:r>
      <w:r w:rsidR="00070F55">
        <w:rPr>
          <w:sz w:val="28"/>
          <w:szCs w:val="28"/>
        </w:rPr>
        <w:t xml:space="preserve">ьного района </w:t>
      </w:r>
      <w:r>
        <w:rPr>
          <w:sz w:val="28"/>
          <w:szCs w:val="28"/>
        </w:rPr>
        <w:t xml:space="preserve"> материалов, с целью подачи исковых заявлений в суд о сносе самовольно возведенных объектов ка</w:t>
      </w:r>
      <w:r>
        <w:rPr>
          <w:sz w:val="28"/>
          <w:szCs w:val="28"/>
        </w:rPr>
        <w:softHyphen/>
        <w:t>питального строительства, а также об устранении иных нарушений градострои</w:t>
      </w:r>
      <w:r>
        <w:rPr>
          <w:sz w:val="28"/>
          <w:szCs w:val="28"/>
        </w:rPr>
        <w:softHyphen/>
        <w:t>тельного законодательства по результатам проведения проверок.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Направление по подведомственности материалов о совершенном правонарушении в иные органы муниципал</w:t>
      </w:r>
      <w:r w:rsidR="00070F55">
        <w:rPr>
          <w:sz w:val="28"/>
          <w:szCs w:val="28"/>
        </w:rPr>
        <w:t>ьного района</w:t>
      </w:r>
      <w:r>
        <w:rPr>
          <w:sz w:val="28"/>
          <w:szCs w:val="28"/>
        </w:rPr>
        <w:t>, либо в государственные органы (в том числе в органы го</w:t>
      </w:r>
      <w:r>
        <w:rPr>
          <w:sz w:val="28"/>
          <w:szCs w:val="28"/>
        </w:rPr>
        <w:softHyphen/>
        <w:t>сударственного строительного надзора), к компетенции которых относится рассмотрение данных вопросов, для принятия соответствующих мер в соответст</w:t>
      </w:r>
      <w:r>
        <w:rPr>
          <w:sz w:val="28"/>
          <w:szCs w:val="28"/>
        </w:rPr>
        <w:softHyphen/>
        <w:t>вии с законодательством.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Pr="002D231A" w:rsidRDefault="00BF0010" w:rsidP="00BF0010">
      <w:pPr>
        <w:jc w:val="center"/>
        <w:rPr>
          <w:b/>
          <w:sz w:val="28"/>
          <w:szCs w:val="28"/>
        </w:rPr>
      </w:pPr>
      <w:r w:rsidRPr="002D231A">
        <w:rPr>
          <w:b/>
          <w:sz w:val="28"/>
          <w:szCs w:val="28"/>
        </w:rPr>
        <w:t>5. Организация учета и обработки документации по контролю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Default="00070F55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Муниципальная функция градостроительного контроля обеспечивает  ведение</w:t>
      </w:r>
      <w:r w:rsidR="00BF0010">
        <w:rPr>
          <w:sz w:val="28"/>
          <w:szCs w:val="28"/>
        </w:rPr>
        <w:t xml:space="preserve">: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журнал</w:t>
      </w:r>
      <w:r w:rsidR="00070F55">
        <w:rPr>
          <w:sz w:val="28"/>
          <w:szCs w:val="28"/>
        </w:rPr>
        <w:t>а</w:t>
      </w:r>
      <w:r>
        <w:rPr>
          <w:sz w:val="28"/>
          <w:szCs w:val="28"/>
        </w:rPr>
        <w:t xml:space="preserve"> учета объектов, в отношении которых осуществляется контроль; </w:t>
      </w:r>
    </w:p>
    <w:p w:rsidR="00BF0010" w:rsidRDefault="00070F55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контрольно-наблюдательного</w:t>
      </w:r>
      <w:r w:rsidR="00BF0010">
        <w:rPr>
          <w:sz w:val="28"/>
          <w:szCs w:val="28"/>
        </w:rPr>
        <w:t xml:space="preserve"> дела на каждый объект;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журнал</w:t>
      </w:r>
      <w:r w:rsidR="00070F55">
        <w:rPr>
          <w:sz w:val="28"/>
          <w:szCs w:val="28"/>
        </w:rPr>
        <w:t>а</w:t>
      </w:r>
      <w:r>
        <w:rPr>
          <w:sz w:val="28"/>
          <w:szCs w:val="28"/>
        </w:rPr>
        <w:t xml:space="preserve"> учета мероприятий по контролю;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реестр</w:t>
      </w:r>
      <w:r w:rsidR="00070F55">
        <w:rPr>
          <w:sz w:val="28"/>
          <w:szCs w:val="28"/>
        </w:rPr>
        <w:t>а</w:t>
      </w:r>
      <w:r>
        <w:rPr>
          <w:sz w:val="28"/>
          <w:szCs w:val="28"/>
        </w:rPr>
        <w:t xml:space="preserve"> строящихся объектов капитального строительства на территории </w:t>
      </w:r>
      <w:r>
        <w:rPr>
          <w:sz w:val="28"/>
          <w:szCs w:val="28"/>
        </w:rPr>
        <w:lastRenderedPageBreak/>
        <w:t xml:space="preserve">поселения.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ведения журналов, контрольно-наблюдательных дел, реестр строящихся объектов капитального строительства определяется приказом руко</w:t>
      </w:r>
      <w:r>
        <w:rPr>
          <w:sz w:val="28"/>
          <w:szCs w:val="28"/>
        </w:rPr>
        <w:softHyphen/>
        <w:t>водителя органа контроля.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Учетные записи о начале и окончании мероприятия по контролю вносятся должностным лицом, проводящим проверку, в журнал учета меро</w:t>
      </w:r>
      <w:r>
        <w:rPr>
          <w:sz w:val="28"/>
          <w:szCs w:val="28"/>
        </w:rPr>
        <w:softHyphen/>
        <w:t>приятий по контролю в течение одного рабочего дня.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Контрольно-наблюдательное дело содержит всю документацию по проводимым в отношении подконтрольного объекта проверкам со всеми при</w:t>
      </w:r>
      <w:r>
        <w:rPr>
          <w:sz w:val="28"/>
          <w:szCs w:val="28"/>
        </w:rPr>
        <w:softHyphen/>
        <w:t>ложениями.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Реестр строящихся объектов капитального строительства ведется уполномоченным должностн</w:t>
      </w:r>
      <w:r w:rsidR="00644C96">
        <w:rPr>
          <w:sz w:val="28"/>
          <w:szCs w:val="28"/>
        </w:rPr>
        <w:t xml:space="preserve">ым лицом администрации </w:t>
      </w:r>
      <w:r>
        <w:rPr>
          <w:sz w:val="28"/>
          <w:szCs w:val="28"/>
        </w:rPr>
        <w:t xml:space="preserve"> поселения и включает в себя информацию обо всех расположенных на территории сельского поселения незавершенных строитель</w:t>
      </w:r>
      <w:r>
        <w:rPr>
          <w:sz w:val="28"/>
          <w:szCs w:val="28"/>
        </w:rPr>
        <w:softHyphen/>
        <w:t xml:space="preserve">ством объектах капитального строительства (в том числе объектах, возводимых без оформления разрешающих документов). 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Информация о результатах проведения контроля и мерах реагирования на выявленные в ходе осуществления контроля нарушения фиксируется на бу</w:t>
      </w:r>
      <w:r>
        <w:rPr>
          <w:sz w:val="28"/>
          <w:szCs w:val="28"/>
        </w:rPr>
        <w:softHyphen/>
        <w:t>мажных и электронных носителях в целях ее последующей обработки, система</w:t>
      </w:r>
      <w:r>
        <w:rPr>
          <w:sz w:val="28"/>
          <w:szCs w:val="28"/>
        </w:rPr>
        <w:softHyphen/>
        <w:t>тизации, учета и хранения.</w:t>
      </w:r>
    </w:p>
    <w:p w:rsidR="00BF0010" w:rsidRDefault="00BF0010" w:rsidP="00BF0010">
      <w:pPr>
        <w:ind w:firstLine="720"/>
        <w:jc w:val="both"/>
        <w:rPr>
          <w:sz w:val="28"/>
          <w:szCs w:val="28"/>
        </w:rPr>
      </w:pPr>
    </w:p>
    <w:p w:rsidR="00BF0010" w:rsidRPr="00B84E82" w:rsidRDefault="00BF0010" w:rsidP="00BF0010">
      <w:pPr>
        <w:pStyle w:val="Style6"/>
        <w:widowControl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6</w:t>
      </w:r>
      <w:r w:rsidRPr="00B84E82">
        <w:rPr>
          <w:rStyle w:val="FontStyle48"/>
          <w:sz w:val="28"/>
          <w:szCs w:val="28"/>
        </w:rPr>
        <w:t>. Порядок обжалования де</w:t>
      </w:r>
      <w:r>
        <w:rPr>
          <w:rStyle w:val="FontStyle48"/>
          <w:sz w:val="28"/>
          <w:szCs w:val="28"/>
        </w:rPr>
        <w:t xml:space="preserve">йствия (бездействия) и решений, </w:t>
      </w:r>
      <w:r w:rsidRPr="00B84E82">
        <w:rPr>
          <w:rStyle w:val="FontStyle48"/>
          <w:sz w:val="28"/>
          <w:szCs w:val="28"/>
        </w:rPr>
        <w:t>осуществляемых (при</w:t>
      </w:r>
      <w:r w:rsidRPr="00B84E82">
        <w:rPr>
          <w:rStyle w:val="FontStyle48"/>
          <w:sz w:val="28"/>
          <w:szCs w:val="28"/>
        </w:rPr>
        <w:softHyphen/>
        <w:t>нятых) в хо</w:t>
      </w:r>
      <w:r>
        <w:rPr>
          <w:rStyle w:val="FontStyle48"/>
          <w:sz w:val="28"/>
          <w:szCs w:val="28"/>
        </w:rPr>
        <w:t xml:space="preserve">де предоставления муниципальной </w:t>
      </w:r>
      <w:r w:rsidRPr="00B84E82">
        <w:rPr>
          <w:rStyle w:val="FontStyle48"/>
          <w:sz w:val="28"/>
          <w:szCs w:val="28"/>
        </w:rPr>
        <w:t>услуги</w:t>
      </w:r>
    </w:p>
    <w:p w:rsidR="00BF0010" w:rsidRPr="00B84E82" w:rsidRDefault="00BF0010" w:rsidP="00BF0010">
      <w:pPr>
        <w:pStyle w:val="Style29"/>
        <w:widowControl/>
        <w:spacing w:line="240" w:lineRule="auto"/>
        <w:ind w:firstLine="709"/>
        <w:rPr>
          <w:rStyle w:val="FontStyle47"/>
          <w:bCs/>
          <w:sz w:val="28"/>
          <w:szCs w:val="28"/>
        </w:rPr>
      </w:pPr>
    </w:p>
    <w:p w:rsidR="00BF0010" w:rsidRDefault="00BF0010" w:rsidP="00BF0010">
      <w:pPr>
        <w:ind w:firstLine="708"/>
        <w:jc w:val="both"/>
      </w:pPr>
      <w:bookmarkStart w:id="1" w:name="0.1_sub_1531"/>
      <w:bookmarkEnd w:id="1"/>
      <w:r>
        <w:rPr>
          <w:sz w:val="28"/>
          <w:szCs w:val="28"/>
        </w:rPr>
        <w:t xml:space="preserve">6.1. Рассмотрение жалоб осуществляется в соответствии с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BF0010" w:rsidRDefault="00BF0010" w:rsidP="00BF00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6.2. Предметом досудебного (внесудебного) обжалования являются действия (бездействие) должностных лиц отдела архитектуры, решения, принятые ими в ходе предоставления муниципальной услуги.</w:t>
      </w:r>
    </w:p>
    <w:p w:rsidR="00BF0010" w:rsidRDefault="00BF0010" w:rsidP="00BF0010">
      <w:pPr>
        <w:pStyle w:val="ConsPlusNormal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Основанием для начала процедуры досудебного (</w:t>
      </w:r>
      <w:proofErr w:type="gramStart"/>
      <w:r>
        <w:rPr>
          <w:rFonts w:ascii="Times New Roman" w:hAnsi="Times New Roman"/>
          <w:sz w:val="28"/>
          <w:szCs w:val="28"/>
        </w:rPr>
        <w:t>внесудебное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p w:rsidR="00BF0010" w:rsidRDefault="00BF0010" w:rsidP="00BF00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обжалования является обращение заявителя.</w:t>
      </w:r>
    </w:p>
    <w:p w:rsidR="00BF0010" w:rsidRPr="00644C96" w:rsidRDefault="00BF0010" w:rsidP="00BF0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части досудебного (внесудебного) обжалования заявитель (его представитель) обращается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устно или письменно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44C96" w:rsidRPr="00644C96">
        <w:rPr>
          <w:rFonts w:ascii="Times New Roman" w:hAnsi="Times New Roman"/>
          <w:sz w:val="28"/>
          <w:szCs w:val="28"/>
        </w:rPr>
        <w:t>:</w:t>
      </w:r>
      <w:proofErr w:type="gramEnd"/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главе адм</w:t>
      </w:r>
      <w:r w:rsidR="00644C96">
        <w:rPr>
          <w:rFonts w:ascii="Times New Roman" w:hAnsi="Times New Roman"/>
          <w:sz w:val="28"/>
          <w:szCs w:val="28"/>
        </w:rPr>
        <w:t>инистрации</w:t>
      </w:r>
      <w:r w:rsidR="00644C96" w:rsidRPr="00644C96">
        <w:rPr>
          <w:rFonts w:ascii="Times New Roman" w:hAnsi="Times New Roman"/>
          <w:sz w:val="28"/>
          <w:szCs w:val="28"/>
        </w:rPr>
        <w:t xml:space="preserve"> </w:t>
      </w:r>
      <w:r w:rsidR="00644C96">
        <w:rPr>
          <w:rFonts w:ascii="Times New Roman" w:hAnsi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заместителю главы администрации </w:t>
      </w:r>
      <w:r w:rsidR="00644C96">
        <w:rPr>
          <w:rFonts w:ascii="Times New Roman" w:hAnsi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 регистрации запроса  заявителя о предоставлении муниципальной  услуги;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 предоставления  муниципальной услуги;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требование у заявителя документов, не предусмотренных нормативными правовыми  актами Российской Федерации, нормативными правовыми  актами </w:t>
      </w:r>
      <w:r>
        <w:rPr>
          <w:rFonts w:ascii="Times New Roman" w:hAnsi="Times New Roman"/>
          <w:sz w:val="28"/>
          <w:szCs w:val="28"/>
        </w:rPr>
        <w:lastRenderedPageBreak/>
        <w:t>Белгородской области  для предоставления муниципальной   услуги;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 приеме документов, предоставление которых предусмотрено нормативными правовыми актами Российской Федерации, нормативным</w:t>
      </w:r>
      <w:r w:rsidR="00644C96">
        <w:rPr>
          <w:rFonts w:ascii="Times New Roman" w:hAnsi="Times New Roman"/>
          <w:sz w:val="28"/>
          <w:szCs w:val="28"/>
        </w:rPr>
        <w:t>и правовыми актами Ивановской</w:t>
      </w:r>
      <w:r>
        <w:rPr>
          <w:rFonts w:ascii="Times New Roman" w:hAnsi="Times New Roman"/>
          <w:sz w:val="28"/>
          <w:szCs w:val="28"/>
        </w:rPr>
        <w:t xml:space="preserve"> области для предоставления муниципальной  услуги, у заявителя;</w:t>
      </w:r>
    </w:p>
    <w:p w:rsidR="00BF0010" w:rsidRDefault="00644C96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BF0010">
        <w:rPr>
          <w:rFonts w:ascii="Times New Roman" w:hAnsi="Times New Roman"/>
          <w:sz w:val="28"/>
          <w:szCs w:val="28"/>
        </w:rPr>
        <w:t>отказ в предоставлении муниципальной   услуги,  если основания отказа  не предусмотрены федеральными законами и принятыми в соответствии с ними иными нормативными правовыми актами Российской Федерации, нормативны</w:t>
      </w:r>
      <w:r>
        <w:rPr>
          <w:rFonts w:ascii="Times New Roman" w:hAnsi="Times New Roman"/>
          <w:sz w:val="28"/>
          <w:szCs w:val="28"/>
        </w:rPr>
        <w:t>ми правовыми актами Ивановской</w:t>
      </w:r>
      <w:r w:rsidR="00BF0010">
        <w:rPr>
          <w:rFonts w:ascii="Times New Roman" w:hAnsi="Times New Roman"/>
          <w:sz w:val="28"/>
          <w:szCs w:val="28"/>
        </w:rPr>
        <w:t xml:space="preserve"> области;</w:t>
      </w:r>
      <w:proofErr w:type="gramEnd"/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 с заявителя при  предоставлении муниципальной  услуги, платы, не предусмотренной нормативными правовыми актами Российской Федерации, нормативны</w:t>
      </w:r>
      <w:r w:rsidR="00644C96">
        <w:rPr>
          <w:rFonts w:ascii="Times New Roman" w:hAnsi="Times New Roman"/>
          <w:sz w:val="28"/>
          <w:szCs w:val="28"/>
        </w:rPr>
        <w:t>ми правовыми актами Ивановской</w:t>
      </w:r>
      <w:r>
        <w:rPr>
          <w:rFonts w:ascii="Times New Roman" w:hAnsi="Times New Roman"/>
          <w:sz w:val="28"/>
          <w:szCs w:val="28"/>
        </w:rPr>
        <w:t xml:space="preserve"> области;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="00644C9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уполномоченн</w:t>
      </w:r>
      <w:r w:rsidR="00644C96">
        <w:rPr>
          <w:rFonts w:ascii="Times New Roman" w:hAnsi="Times New Roman"/>
          <w:sz w:val="28"/>
          <w:szCs w:val="28"/>
        </w:rPr>
        <w:t>ого  сотрудника</w:t>
      </w:r>
      <w:r>
        <w:rPr>
          <w:rFonts w:ascii="Times New Roman" w:hAnsi="Times New Roman"/>
          <w:sz w:val="28"/>
          <w:szCs w:val="28"/>
        </w:rPr>
        <w:t xml:space="preserve"> по предоставлению муниципальной услуги, в исправлении  допущенных опечаток и ошибок в выданных в результате 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Жалоба должна содержать: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 органа, предоставляющего муниципальную  услугу, либо фамилию, имя, отчество уполномоченного сотрудника, решения и действия (бездействие)  которых обжалуются;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 имя, отчество (последнее  – при наличии), сведения о  месте жительства заявителя – физического лица либо наименование, сведения о местонахождении заявителя – юридического лица, а так  же номер  (номера) контактного  телефона, адрес (адреса) электронной  почты (при наличии) и почтовый адрес, по которым должен быть направлен ответ заявителю;</w:t>
      </w:r>
      <w:proofErr w:type="gramEnd"/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архивного  отдела, уполномоченного сотрудника  отдела;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  заявитель не согласен с решением  и действием (</w:t>
      </w:r>
      <w:r w:rsidR="00644C96">
        <w:rPr>
          <w:rFonts w:ascii="Times New Roman" w:hAnsi="Times New Roman"/>
          <w:sz w:val="28"/>
          <w:szCs w:val="28"/>
        </w:rPr>
        <w:t>бездействием)</w:t>
      </w:r>
      <w:r>
        <w:rPr>
          <w:rFonts w:ascii="Times New Roman" w:hAnsi="Times New Roman"/>
          <w:sz w:val="28"/>
          <w:szCs w:val="28"/>
        </w:rPr>
        <w:t xml:space="preserve"> уполномоченного сотрудника  отдела. Заявителем мог</w:t>
      </w:r>
      <w:r w:rsidR="00644C96">
        <w:rPr>
          <w:rFonts w:ascii="Times New Roman" w:hAnsi="Times New Roman"/>
          <w:sz w:val="28"/>
          <w:szCs w:val="28"/>
        </w:rPr>
        <w:t>ут быть </w:t>
      </w:r>
      <w:r>
        <w:rPr>
          <w:rFonts w:ascii="Times New Roman" w:hAnsi="Times New Roman"/>
          <w:sz w:val="28"/>
          <w:szCs w:val="28"/>
        </w:rPr>
        <w:t>предста</w:t>
      </w:r>
      <w:r w:rsidR="00644C96">
        <w:rPr>
          <w:rFonts w:ascii="Times New Roman" w:hAnsi="Times New Roman"/>
          <w:sz w:val="28"/>
          <w:szCs w:val="28"/>
        </w:rPr>
        <w:t>влены документы (при наличии)</w:t>
      </w:r>
      <w:proofErr w:type="gramStart"/>
      <w:r w:rsidR="00644C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одтверждающие доводы заявителя,  либо их копии.   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Основания  для отказа  в рассмотрении жалобы либо  приостановления ее рассмотрения: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жалобе не указаны фамилия заявителя, направившего обращение, и почтовый адрес, по которому должен быть направлен ответ;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жалобе содержатся нецензурные либо оскорбительные выражения, угрозы жизни, здоровью и имуществу  должностного лица, а также членам его семьи;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жалобы на действия (бездействия), решения должностных  лиц, по которым принято к рассмотрению в судебном порядке заявление  о том же предмете;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текст жалобы не поддается прочтению, о чем  сообщается заявителю, направившему жалобу, если его фамилия и почтовый адрес  поддаются прочтению, а также  сообщается по телефону </w:t>
      </w:r>
      <w:r>
        <w:rPr>
          <w:rFonts w:ascii="Times New Roman" w:hAnsi="Times New Roman"/>
          <w:sz w:val="28"/>
          <w:szCs w:val="28"/>
        </w:rPr>
        <w:lastRenderedPageBreak/>
        <w:t>или факсимильной связи, по электронной почте (при  наличии такой информации и если указанные данные поддаются прочтению);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повторяет 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едыдущего обращения, на которое заинтересованному  лицу давался письменный ответ по существу, и при этом в жалобе не приводятся новые доводы или обстоятельства. В случае поступления  такой жалобы заинтересованному лицу направляется уведомление о ранее данных ответах  или копии этих ответов.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заинтересованных лиц, содержащие обжалование решений, действий (бездействия) конкретных должностных  лиц, не могут направляться этим должностным  лицам для рассмотрения и (или) ответа.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При рассмотрении  обращения заявитель имеет право: 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  дополнительные документы и материалы  либо обращаться с просьбой об их истребовании;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 документами и материалами, касающимися рассмотрения обращения, если это не затрагивает права, свободы  и законные интересы других лиц и  если в указанных документах и  материалах не содержатся сведения, составляющие государственную или иную охраняемую законом тайну;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  письменный ответ по существу поставленных в обращении вопросов, уведомление  о переадресации письменного  обращения в государственный орган, орган местного самоуправления или должностному лицу, в компетенцию  которых входит решение поставленных в обращении вопросов;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  с жалобой на принятое по обращению  решение или на действие (бездействие) в связи с рассмотрением обращения  в административном и (или) судебном порядке в соответствии с законодательством  Российской Федерации;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  с заявлением о прекращении рассмотрения обращения.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C96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>Жалоб</w:t>
      </w:r>
      <w:r w:rsidR="00644C96">
        <w:rPr>
          <w:rFonts w:ascii="Times New Roman" w:hAnsi="Times New Roman"/>
          <w:sz w:val="28"/>
          <w:szCs w:val="28"/>
        </w:rPr>
        <w:t>а</w:t>
      </w:r>
      <w:proofErr w:type="gramStart"/>
      <w:r w:rsidR="00644C96">
        <w:rPr>
          <w:rFonts w:ascii="Times New Roman" w:hAnsi="Times New Roman"/>
          <w:sz w:val="28"/>
          <w:szCs w:val="28"/>
        </w:rPr>
        <w:t>,п</w:t>
      </w:r>
      <w:proofErr w:type="gramEnd"/>
      <w:r w:rsidR="00644C96">
        <w:rPr>
          <w:rFonts w:ascii="Times New Roman" w:hAnsi="Times New Roman"/>
          <w:sz w:val="28"/>
          <w:szCs w:val="28"/>
        </w:rPr>
        <w:t>одлежит рассмотрению втечение</w:t>
      </w:r>
      <w:r w:rsidR="00E97E1E">
        <w:rPr>
          <w:rFonts w:ascii="Times New Roman" w:hAnsi="Times New Roman"/>
          <w:sz w:val="28"/>
          <w:szCs w:val="28"/>
        </w:rPr>
        <w:t>пятнадцати рабочих </w:t>
      </w:r>
      <w:r>
        <w:rPr>
          <w:rFonts w:ascii="Times New Roman" w:hAnsi="Times New Roman"/>
          <w:sz w:val="28"/>
          <w:szCs w:val="28"/>
        </w:rPr>
        <w:t>дней со</w:t>
      </w:r>
      <w:r w:rsidR="00E97E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 дня ее регистрации.     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случае обжал</w:t>
      </w:r>
      <w:r w:rsidR="00E97E1E">
        <w:rPr>
          <w:rFonts w:ascii="Times New Roman" w:hAnsi="Times New Roman"/>
          <w:sz w:val="28"/>
          <w:szCs w:val="28"/>
        </w:rPr>
        <w:t>ования отказа в приеме </w:t>
      </w:r>
      <w:proofErr w:type="spellStart"/>
      <w:r w:rsidR="00E97E1E">
        <w:rPr>
          <w:rFonts w:ascii="Times New Roman" w:hAnsi="Times New Roman"/>
          <w:sz w:val="28"/>
          <w:szCs w:val="28"/>
        </w:rPr>
        <w:t>документову</w:t>
      </w:r>
      <w:r>
        <w:rPr>
          <w:rFonts w:ascii="Times New Roman" w:hAnsi="Times New Roman"/>
          <w:sz w:val="28"/>
          <w:szCs w:val="28"/>
        </w:rPr>
        <w:t>заявителя</w:t>
      </w:r>
      <w:proofErr w:type="spellEnd"/>
      <w:r>
        <w:rPr>
          <w:rFonts w:ascii="Times New Roman" w:hAnsi="Times New Roman"/>
          <w:sz w:val="28"/>
          <w:szCs w:val="28"/>
        </w:rPr>
        <w:t>  либо  в исправлении допущенных опечаток  и ошибок или в случае обжалования  нарушения установленного срока  таких исправлений – в течение  пяти рабочих дней со дня  ее регистрации. 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7E1E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По результатам рассмотрения  жало</w:t>
      </w:r>
      <w:r w:rsidR="00E97E1E">
        <w:rPr>
          <w:rFonts w:ascii="Times New Roman" w:hAnsi="Times New Roman"/>
          <w:sz w:val="28"/>
          <w:szCs w:val="28"/>
        </w:rPr>
        <w:t>бы </w:t>
      </w:r>
      <w:r>
        <w:rPr>
          <w:rFonts w:ascii="Times New Roman" w:hAnsi="Times New Roman"/>
          <w:sz w:val="28"/>
          <w:szCs w:val="28"/>
        </w:rPr>
        <w:t>принимает</w:t>
      </w:r>
      <w:r w:rsidR="00E97E1E">
        <w:rPr>
          <w:rFonts w:ascii="Times New Roman" w:hAnsi="Times New Roman"/>
          <w:sz w:val="28"/>
          <w:szCs w:val="28"/>
        </w:rPr>
        <w:t>ся  одно из </w:t>
      </w:r>
      <w:proofErr w:type="spellStart"/>
      <w:r w:rsidR="00E97E1E">
        <w:rPr>
          <w:rFonts w:ascii="Times New Roman" w:hAnsi="Times New Roman"/>
          <w:sz w:val="28"/>
          <w:szCs w:val="28"/>
        </w:rPr>
        <w:t>следующи</w:t>
      </w:r>
      <w:proofErr w:type="spellEnd"/>
      <w:r>
        <w:rPr>
          <w:rFonts w:ascii="Times New Roman" w:hAnsi="Times New Roman"/>
          <w:sz w:val="28"/>
          <w:szCs w:val="28"/>
        </w:rPr>
        <w:t> решений: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Удовлетворяет жалобу, в том числе  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формах;</w:t>
      </w:r>
      <w:proofErr w:type="gramEnd"/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Не позднее дня, следующего  за днем принятия решения заявителю в письменной форме 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желании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  в электронной форме </w:t>
      </w:r>
      <w:r>
        <w:rPr>
          <w:rFonts w:ascii="Times New Roman" w:hAnsi="Times New Roman"/>
          <w:sz w:val="28"/>
          <w:szCs w:val="28"/>
        </w:rPr>
        <w:lastRenderedPageBreak/>
        <w:t>направляется  мотивированный ответ о результатах  рассмотрения жалобы.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F0010" w:rsidRDefault="00BF0010" w:rsidP="00BF0010">
      <w:pPr>
        <w:ind w:right="-2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B46C3">
        <w:rPr>
          <w:b/>
          <w:sz w:val="28"/>
          <w:szCs w:val="28"/>
        </w:rPr>
        <w:t>. В</w:t>
      </w:r>
      <w:r>
        <w:rPr>
          <w:b/>
          <w:sz w:val="28"/>
          <w:szCs w:val="28"/>
        </w:rPr>
        <w:t>н</w:t>
      </w:r>
      <w:r w:rsidRPr="00DB46C3">
        <w:rPr>
          <w:b/>
          <w:sz w:val="28"/>
          <w:szCs w:val="28"/>
        </w:rPr>
        <w:t>есение изменений в административный регламент: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настоящий административный регламент осуществляется в случае: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4B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изменение федерального и регионального законодательства;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7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изменение структуры органов местного самоуправления</w:t>
      </w:r>
      <w:r w:rsidR="00E97E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010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предложений федеральных органов исполнительной власти, органов ис</w:t>
      </w:r>
      <w:r w:rsidR="00E97E1E">
        <w:rPr>
          <w:rFonts w:ascii="Times New Roman" w:hAnsi="Times New Roman"/>
          <w:sz w:val="28"/>
          <w:szCs w:val="28"/>
        </w:rPr>
        <w:t>полнительной власти Ивановской</w:t>
      </w:r>
      <w:r>
        <w:rPr>
          <w:rFonts w:ascii="Times New Roman" w:hAnsi="Times New Roman"/>
          <w:sz w:val="28"/>
          <w:szCs w:val="28"/>
        </w:rPr>
        <w:tab/>
        <w:t xml:space="preserve"> области и госу</w:t>
      </w:r>
      <w:r w:rsidR="00E97E1E">
        <w:rPr>
          <w:rFonts w:ascii="Times New Roman" w:hAnsi="Times New Roman"/>
          <w:sz w:val="28"/>
          <w:szCs w:val="28"/>
        </w:rPr>
        <w:t>дарственных органов Ивановской</w:t>
      </w:r>
      <w:r>
        <w:rPr>
          <w:rFonts w:ascii="Times New Roman" w:hAnsi="Times New Roman"/>
          <w:sz w:val="28"/>
          <w:szCs w:val="28"/>
        </w:rPr>
        <w:t xml:space="preserve"> области, основанных на результатах анализа, практики применения административных регламентов;</w:t>
      </w:r>
    </w:p>
    <w:p w:rsidR="00BF0010" w:rsidRPr="00A6022C" w:rsidRDefault="00BF0010" w:rsidP="00BF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утвержденного стандарта государственной функции, требующих пересмотра административных процедур административного регламента.</w:t>
      </w: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  <w:r>
        <w:rPr>
          <w:rStyle w:val="FontStyle23"/>
          <w:rFonts w:cs="Calibri"/>
          <w:color w:val="000000"/>
          <w:spacing w:val="3"/>
          <w:sz w:val="28"/>
          <w:szCs w:val="28"/>
        </w:rPr>
        <w:t xml:space="preserve"> </w:t>
      </w: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E97E1E" w:rsidRDefault="00E97E1E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rStyle w:val="FontStyle23"/>
          <w:rFonts w:cs="Calibri"/>
          <w:color w:val="000000"/>
          <w:spacing w:val="3"/>
          <w:sz w:val="28"/>
          <w:szCs w:val="28"/>
        </w:rPr>
      </w:pPr>
    </w:p>
    <w:p w:rsidR="00BF0010" w:rsidRDefault="00BF0010" w:rsidP="00BF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jc w:val="both"/>
        <w:rPr>
          <w:color w:val="000000"/>
          <w:sz w:val="28"/>
          <w:szCs w:val="28"/>
        </w:rPr>
      </w:pPr>
      <w:r>
        <w:rPr>
          <w:rStyle w:val="FontStyle23"/>
          <w:rFonts w:cs="Calibri"/>
          <w:color w:val="000000"/>
          <w:spacing w:val="3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Приложение № 1</w:t>
      </w:r>
    </w:p>
    <w:p w:rsidR="00BF0010" w:rsidRDefault="00BF0010" w:rsidP="00BF0010">
      <w:pPr>
        <w:pStyle w:val="a3"/>
        <w:ind w:left="4536"/>
        <w:jc w:val="center"/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осуществлению муниципального градостроительного контроля</w:t>
      </w:r>
    </w:p>
    <w:p w:rsidR="00BF0010" w:rsidRDefault="00BF0010" w:rsidP="00BF0010">
      <w:pPr>
        <w:spacing w:line="200" w:lineRule="atLeast"/>
      </w:pPr>
    </w:p>
    <w:p w:rsidR="00BF0010" w:rsidRDefault="00BF0010" w:rsidP="00BF0010">
      <w:pPr>
        <w:spacing w:line="200" w:lineRule="atLeast"/>
      </w:pPr>
    </w:p>
    <w:p w:rsidR="00BF0010" w:rsidRDefault="00BF0010" w:rsidP="00BF0010">
      <w:pPr>
        <w:spacing w:line="200" w:lineRule="atLeast"/>
        <w:jc w:val="center"/>
        <w:rPr>
          <w:b/>
          <w:sz w:val="28"/>
          <w:szCs w:val="28"/>
        </w:rPr>
      </w:pPr>
    </w:p>
    <w:p w:rsidR="00BF0010" w:rsidRDefault="00BF0010" w:rsidP="00BF0010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адресах и телефонах органов задействованных </w:t>
      </w:r>
    </w:p>
    <w:p w:rsidR="00BF0010" w:rsidRDefault="00BF0010" w:rsidP="00BF0010">
      <w:pPr>
        <w:spacing w:line="200" w:lineRule="atLeast"/>
        <w:jc w:val="center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FontStyle23"/>
          <w:sz w:val="28"/>
          <w:szCs w:val="28"/>
        </w:rPr>
        <w:t>исполнении муниципальной функции</w:t>
      </w:r>
    </w:p>
    <w:p w:rsidR="00BF0010" w:rsidRDefault="00BF0010" w:rsidP="00BF0010">
      <w:pPr>
        <w:spacing w:line="200" w:lineRule="atLeast"/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5"/>
        <w:gridCol w:w="3285"/>
        <w:gridCol w:w="3240"/>
        <w:gridCol w:w="2705"/>
      </w:tblGrid>
      <w:tr w:rsidR="00BF0010" w:rsidTr="0049601D">
        <w:trPr>
          <w:trHeight w:val="7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010" w:rsidRDefault="00BF0010" w:rsidP="0049601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  <w:p w:rsidR="00BF0010" w:rsidRDefault="00BF0010" w:rsidP="0049601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010" w:rsidRDefault="00BF0010" w:rsidP="0049601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BF0010" w:rsidRDefault="00BF0010" w:rsidP="0049601D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010" w:rsidRDefault="00BF0010" w:rsidP="0049601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BF0010" w:rsidRDefault="00BF0010" w:rsidP="0049601D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10" w:rsidRDefault="00BF0010" w:rsidP="0049601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F0010" w:rsidTr="0049601D">
        <w:trPr>
          <w:trHeight w:val="36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010" w:rsidRPr="00B43489" w:rsidRDefault="00BF0010" w:rsidP="0049601D">
            <w:pPr>
              <w:snapToGrid w:val="0"/>
              <w:jc w:val="center"/>
              <w:rPr>
                <w:sz w:val="24"/>
                <w:szCs w:val="24"/>
              </w:rPr>
            </w:pPr>
            <w:r w:rsidRPr="00B43489">
              <w:rPr>
                <w:sz w:val="24"/>
                <w:szCs w:val="24"/>
              </w:rPr>
              <w:t>1.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010" w:rsidRDefault="00BF0010" w:rsidP="0049601D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</w:t>
            </w:r>
            <w:r w:rsidR="00E97E1E">
              <w:rPr>
                <w:sz w:val="24"/>
                <w:szCs w:val="24"/>
              </w:rPr>
              <w:t xml:space="preserve">Петровского городского поселения </w:t>
            </w:r>
            <w:proofErr w:type="spellStart"/>
            <w:r w:rsidR="00E97E1E">
              <w:rPr>
                <w:sz w:val="24"/>
                <w:szCs w:val="24"/>
              </w:rPr>
              <w:t>Гаврилово</w:t>
            </w:r>
            <w:proofErr w:type="spellEnd"/>
            <w:r w:rsidR="00E97E1E">
              <w:rPr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010" w:rsidRDefault="00E97E1E" w:rsidP="0049601D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-Посадский </w:t>
            </w:r>
            <w:r w:rsidR="00BF0010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йон, п. Петровский ул. Чкалова, д. 2</w:t>
            </w:r>
            <w:r w:rsidR="00BF00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10" w:rsidRDefault="00BF0010" w:rsidP="0049601D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E97E1E">
              <w:rPr>
                <w:sz w:val="24"/>
                <w:szCs w:val="24"/>
              </w:rPr>
              <w:t>49355</w:t>
            </w:r>
            <w:r>
              <w:rPr>
                <w:sz w:val="24"/>
                <w:szCs w:val="24"/>
              </w:rPr>
              <w:t xml:space="preserve">) </w:t>
            </w:r>
            <w:r w:rsidR="00E97E1E">
              <w:rPr>
                <w:sz w:val="24"/>
                <w:szCs w:val="24"/>
              </w:rPr>
              <w:t>2-55-37</w:t>
            </w:r>
          </w:p>
        </w:tc>
      </w:tr>
    </w:tbl>
    <w:p w:rsidR="00BF0010" w:rsidRDefault="00BF0010" w:rsidP="00BF0010">
      <w:pPr>
        <w:spacing w:line="200" w:lineRule="atLeast"/>
        <w:jc w:val="center"/>
      </w:pPr>
    </w:p>
    <w:p w:rsidR="00BF0010" w:rsidRDefault="00BF0010" w:rsidP="00BF0010">
      <w:pPr>
        <w:spacing w:line="200" w:lineRule="atLeast"/>
        <w:jc w:val="center"/>
        <w:rPr>
          <w:sz w:val="28"/>
          <w:szCs w:val="28"/>
          <w:u w:val="single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6A2150">
      <w:pPr>
        <w:pStyle w:val="a3"/>
      </w:pPr>
    </w:p>
    <w:p w:rsidR="00BF0010" w:rsidRDefault="00BF0010" w:rsidP="00BF0010">
      <w:pPr>
        <w:pStyle w:val="a3"/>
        <w:pageBreakBefore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BF0010" w:rsidRDefault="00BF0010" w:rsidP="00BF0010">
      <w:pPr>
        <w:pStyle w:val="a3"/>
        <w:ind w:left="4536"/>
        <w:jc w:val="center"/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осуществлению муниципального градостроительного контроля</w:t>
      </w: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0"/>
        <w:gridCol w:w="971"/>
        <w:gridCol w:w="1942"/>
        <w:gridCol w:w="340"/>
        <w:gridCol w:w="255"/>
        <w:gridCol w:w="1418"/>
        <w:gridCol w:w="369"/>
        <w:gridCol w:w="340"/>
        <w:gridCol w:w="272"/>
      </w:tblGrid>
      <w:tr w:rsidR="00BF0010" w:rsidTr="0049601D">
        <w:trPr>
          <w:trHeight w:val="253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F0010" w:rsidTr="0049601D">
        <w:trPr>
          <w:cantSplit/>
          <w:trHeight w:val="230"/>
        </w:trPr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(время составления акта)</w:t>
      </w:r>
    </w:p>
    <w:p w:rsidR="00BF0010" w:rsidRDefault="00BF0010" w:rsidP="00BF00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АКТ ПРОВЕРКИ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0F6E59">
        <w:rPr>
          <w:rFonts w:ascii="Times New Roman" w:hAnsi="Times New Roman"/>
          <w:b/>
          <w:bCs/>
          <w:sz w:val="26"/>
          <w:szCs w:val="26"/>
        </w:rPr>
        <w:t>а</w:t>
      </w:r>
      <w:r w:rsidRPr="000F6E59">
        <w:rPr>
          <w:rFonts w:ascii="Times New Roman" w:hAnsi="Times New Roman"/>
          <w:b/>
          <w:bCs/>
          <w:sz w:val="28"/>
          <w:szCs w:val="28"/>
        </w:rPr>
        <w:t>дминистрации</w:t>
      </w:r>
      <w:r w:rsidRPr="000F6E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F6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7E1E" w:rsidRPr="00E97E1E">
        <w:rPr>
          <w:rFonts w:ascii="Times New Roman" w:hAnsi="Times New Roman"/>
          <w:b/>
          <w:sz w:val="28"/>
          <w:szCs w:val="28"/>
        </w:rPr>
        <w:t>Петровского</w:t>
      </w:r>
      <w:r w:rsidR="00E97E1E" w:rsidRPr="00E97E1E">
        <w:rPr>
          <w:rFonts w:ascii="Bernard MT Condensed" w:hAnsi="Bernard MT Condensed"/>
          <w:b/>
          <w:sz w:val="28"/>
          <w:szCs w:val="28"/>
        </w:rPr>
        <w:t xml:space="preserve"> </w:t>
      </w:r>
      <w:r w:rsidR="00E97E1E" w:rsidRPr="00E97E1E">
        <w:rPr>
          <w:rFonts w:ascii="Times New Roman" w:hAnsi="Times New Roman"/>
          <w:b/>
          <w:sz w:val="28"/>
          <w:szCs w:val="28"/>
        </w:rPr>
        <w:t>городского</w:t>
      </w:r>
      <w:r w:rsidR="00E97E1E" w:rsidRPr="00E97E1E">
        <w:rPr>
          <w:rFonts w:ascii="Bernard MT Condensed" w:hAnsi="Bernard MT Condensed"/>
          <w:b/>
          <w:sz w:val="28"/>
          <w:szCs w:val="28"/>
        </w:rPr>
        <w:t xml:space="preserve"> </w:t>
      </w:r>
      <w:r w:rsidR="00E97E1E" w:rsidRPr="00E97E1E">
        <w:rPr>
          <w:rFonts w:ascii="Times New Roman" w:hAnsi="Times New Roman"/>
          <w:b/>
          <w:sz w:val="28"/>
          <w:szCs w:val="28"/>
        </w:rPr>
        <w:t>поселения</w:t>
      </w:r>
      <w:r w:rsidR="00E97E1E" w:rsidRPr="00E97E1E">
        <w:rPr>
          <w:rFonts w:ascii="Bernard MT Condensed" w:hAnsi="Bernard MT Condensed"/>
          <w:b/>
          <w:sz w:val="28"/>
          <w:szCs w:val="28"/>
        </w:rPr>
        <w:t xml:space="preserve"> </w:t>
      </w:r>
      <w:proofErr w:type="spellStart"/>
      <w:r w:rsidR="00E97E1E" w:rsidRPr="00E97E1E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="00E97E1E" w:rsidRPr="00E97E1E">
        <w:rPr>
          <w:rFonts w:ascii="Bernard MT Condensed" w:hAnsi="Bernard MT Condensed"/>
          <w:b/>
          <w:sz w:val="28"/>
          <w:szCs w:val="28"/>
        </w:rPr>
        <w:t>-</w:t>
      </w:r>
      <w:r w:rsidR="00E97E1E" w:rsidRPr="00E97E1E">
        <w:rPr>
          <w:rFonts w:ascii="Times New Roman" w:hAnsi="Times New Roman"/>
          <w:b/>
          <w:sz w:val="28"/>
          <w:szCs w:val="28"/>
        </w:rPr>
        <w:t>Посадского</w:t>
      </w:r>
      <w:r w:rsidR="00E97E1E" w:rsidRPr="00E97E1E">
        <w:rPr>
          <w:rFonts w:ascii="Bernard MT Condensed" w:hAnsi="Bernard MT Condensed"/>
          <w:b/>
          <w:sz w:val="28"/>
          <w:szCs w:val="28"/>
        </w:rPr>
        <w:t xml:space="preserve"> </w:t>
      </w:r>
      <w:r w:rsidR="00E97E1E" w:rsidRPr="00E97E1E">
        <w:rPr>
          <w:rFonts w:ascii="Times New Roman" w:hAnsi="Times New Roman"/>
          <w:b/>
          <w:sz w:val="28"/>
          <w:szCs w:val="28"/>
        </w:rPr>
        <w:t>муниципального</w:t>
      </w:r>
      <w:r w:rsidR="00E97E1E" w:rsidRPr="00E97E1E">
        <w:rPr>
          <w:rFonts w:ascii="Bernard MT Condensed" w:hAnsi="Bernard MT Condensed"/>
          <w:b/>
          <w:sz w:val="28"/>
          <w:szCs w:val="28"/>
        </w:rPr>
        <w:t xml:space="preserve"> </w:t>
      </w:r>
      <w:r w:rsidR="00E97E1E" w:rsidRPr="00E97E1E">
        <w:rPr>
          <w:rFonts w:ascii="Times New Roman" w:hAnsi="Times New Roman"/>
          <w:b/>
          <w:sz w:val="28"/>
          <w:szCs w:val="28"/>
        </w:rPr>
        <w:t>района</w:t>
      </w:r>
      <w:r w:rsidR="00E97E1E" w:rsidRPr="00E97E1E">
        <w:rPr>
          <w:rFonts w:ascii="Bernard MT Condensed" w:hAnsi="Bernard MT Condensed"/>
          <w:b/>
          <w:bCs/>
          <w:sz w:val="28"/>
          <w:szCs w:val="28"/>
        </w:rPr>
        <w:t xml:space="preserve"> </w:t>
      </w:r>
      <w:r w:rsidRPr="000F6E59">
        <w:rPr>
          <w:rFonts w:ascii="Times New Roman" w:hAnsi="Times New Roman"/>
          <w:b/>
          <w:bCs/>
          <w:sz w:val="28"/>
          <w:szCs w:val="28"/>
        </w:rPr>
        <w:t>юридического лица, индивидуального предпринимателя</w:t>
      </w:r>
    </w:p>
    <w:p w:rsidR="00BF0010" w:rsidRDefault="00BF0010" w:rsidP="00BF0010">
      <w:pPr>
        <w:pStyle w:val="a3"/>
        <w:jc w:val="center"/>
      </w:pPr>
    </w:p>
    <w:p w:rsidR="00BF0010" w:rsidRDefault="00BF0010" w:rsidP="00BF0010">
      <w:pPr>
        <w:pStyle w:val="a3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239"/>
        <w:gridCol w:w="1434"/>
        <w:gridCol w:w="369"/>
        <w:gridCol w:w="340"/>
        <w:gridCol w:w="1474"/>
        <w:gridCol w:w="5868"/>
      </w:tblGrid>
      <w:tr w:rsidR="00BF0010" w:rsidTr="0049601D">
        <w:trPr>
          <w:trHeight w:val="253"/>
        </w:trPr>
        <w:tc>
          <w:tcPr>
            <w:tcW w:w="478" w:type="dxa"/>
            <w:vMerge w:val="restart"/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40" w:type="dxa"/>
            <w:vMerge w:val="restart"/>
            <w:tcBorders>
              <w:bottom w:val="single" w:sz="4" w:space="0" w:color="000000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" w:type="dxa"/>
            <w:vMerge w:val="restart"/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34" w:type="dxa"/>
            <w:vMerge w:val="restart"/>
            <w:tcBorders>
              <w:bottom w:val="single" w:sz="4" w:space="0" w:color="000000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9" w:type="dxa"/>
            <w:vMerge w:val="restart"/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vMerge w:val="restart"/>
            <w:tcBorders>
              <w:bottom w:val="single" w:sz="4" w:space="0" w:color="000000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 адресу:</w:t>
            </w:r>
          </w:p>
        </w:tc>
        <w:tc>
          <w:tcPr>
            <w:tcW w:w="5868" w:type="dxa"/>
            <w:vMerge w:val="restart"/>
            <w:tcBorders>
              <w:bottom w:val="single" w:sz="4" w:space="0" w:color="000000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F0010" w:rsidTr="0049601D">
        <w:trPr>
          <w:trHeight w:val="230"/>
        </w:trPr>
        <w:tc>
          <w:tcPr>
            <w:tcW w:w="478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проведения проверки)</w:t>
            </w:r>
          </w:p>
        </w:tc>
      </w:tr>
    </w:tbl>
    <w:p w:rsidR="00BF0010" w:rsidRDefault="00BF0010" w:rsidP="00BF0010">
      <w:pPr>
        <w:pStyle w:val="a3"/>
      </w:pP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основании:</w:t>
      </w:r>
      <w:r>
        <w:rPr>
          <w:rFonts w:ascii="Times New Roman" w:hAnsi="Times New Roman"/>
        </w:rPr>
        <w:t xml:space="preserve"> ______________________________________________________________________ 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0"/>
        </w:rPr>
        <w:t>(вид документа с указанием реквизитов (номер, дата), фамилии, имени, отчества (в случае, если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               </w:t>
      </w:r>
      <w:r>
        <w:rPr>
          <w:rFonts w:ascii="Times New Roman" w:hAnsi="Times New Roman"/>
          <w:sz w:val="20"/>
          <w:szCs w:val="20"/>
        </w:rPr>
        <w:tab/>
        <w:t>имеется), должность руководителя, заместителя руководителя органа муниципального контроля,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издавшего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распоряжение или приказ о проведении проверки)</w:t>
      </w: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была проведена проверка в отношении</w:t>
      </w:r>
      <w:r>
        <w:rPr>
          <w:rFonts w:ascii="Times New Roman" w:hAnsi="Times New Roman"/>
        </w:rPr>
        <w:t>:____________________________________________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(полное и (в случае, если имеется) сокращенное ________________________________________________________________________________________________наименование, в том числе фирменное наименование юридического лица, фамилия, имя и (в случае, если</w:t>
      </w:r>
      <w:proofErr w:type="gramEnd"/>
    </w:p>
    <w:p w:rsidR="00BF0010" w:rsidRDefault="00BF0010" w:rsidP="00BF0010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 имеется) отчество индивидуального предпринимателя)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проверки:__________________________________________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Акт составлен:________________________________________________________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(наименование органа муниципального контроля)</w:t>
      </w:r>
    </w:p>
    <w:p w:rsidR="00BF0010" w:rsidRDefault="00BF0010" w:rsidP="00BF001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копией распоряжения/приказа о проведении проверки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:_________</w:t>
      </w:r>
    </w:p>
    <w:p w:rsidR="00BF0010" w:rsidRDefault="00BF0010" w:rsidP="00BF0010">
      <w:pPr>
        <w:pStyle w:val="a3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__________________________________________________</w:t>
      </w:r>
      <w:r>
        <w:rPr>
          <w:rFonts w:ascii="Times New Roman" w:hAnsi="Times New Roman"/>
          <w:i/>
          <w:iCs/>
        </w:rPr>
        <w:t xml:space="preserve"> _______________________</w:t>
      </w:r>
    </w:p>
    <w:p w:rsidR="00BF0010" w:rsidRDefault="00BF0010" w:rsidP="00BF0010">
      <w:pPr>
        <w:pStyle w:val="a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(заполняется при проведении выездной проверки), 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,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   ________________        _______________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фамилии, имена, отчества                                                                   подпись</w:t>
      </w:r>
      <w:r>
        <w:rPr>
          <w:rFonts w:ascii="Times New Roman" w:hAnsi="Times New Roman"/>
          <w:sz w:val="20"/>
          <w:szCs w:val="20"/>
        </w:rPr>
        <w:tab/>
        <w:t xml:space="preserve">          дата, время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Дата и номер решения прокурора (его заместителя) о согласовании проведения проверки</w:t>
      </w:r>
      <w:r>
        <w:rPr>
          <w:rFonts w:ascii="Times New Roman" w:hAnsi="Times New Roman"/>
        </w:rPr>
        <w:t>:____________________________________________________________________________</w:t>
      </w:r>
      <w:r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  <w:sz w:val="20"/>
          <w:szCs w:val="20"/>
        </w:rPr>
        <w:t>(заполняется в случае проведения внеплановой проверки субъекта малого или среднего предпринимательства)</w:t>
      </w:r>
    </w:p>
    <w:p w:rsidR="00BF0010" w:rsidRDefault="00BF0010" w:rsidP="00BF0010">
      <w:pPr>
        <w:pStyle w:val="a3"/>
        <w:rPr>
          <w:rFonts w:ascii="Times New Roman" w:hAnsi="Times New Roman"/>
        </w:rPr>
      </w:pP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а), проводившие проверку:________________________________________</w:t>
      </w:r>
      <w:r>
        <w:rPr>
          <w:rFonts w:ascii="Times New Roman" w:hAnsi="Times New Roman"/>
        </w:rPr>
        <w:t xml:space="preserve">  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должность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 должностного лица (должностных лиц), проводившег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 xml:space="preserve">их) проверку; в случае привлечения к участию к 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________________________________________________________________________________________________проверке экспертов, экспертных организаций указывается (фамилии, имена, отчества (в случае, если имеется),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должности экспертов и/или наименование экспертных организаций)</w:t>
      </w: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проведении проверки присутствовали:_______________________________</w:t>
      </w:r>
      <w:r>
        <w:rPr>
          <w:rFonts w:ascii="Times New Roman" w:hAnsi="Times New Roman"/>
        </w:rPr>
        <w:t xml:space="preserve"> 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(в случае, если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                                                 имеется), должность руководителя, иного должностного лица (должностных лиц) или уполномоченного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 представителя юридического лица, уполномоченного представителя индивидуального предпринимателя,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 присутствовавших при проведении мероприятий по проверке)</w:t>
      </w:r>
    </w:p>
    <w:p w:rsidR="00BF0010" w:rsidRDefault="00BF0010" w:rsidP="00BF00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проверки:___________________________________________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выявлены нарушения обязательных требований или требований,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_______________________________________________________________________________________ установленных муниципальными правовыми актами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 xml:space="preserve">с указанием характера нарушений; </w:t>
      </w:r>
      <w:proofErr w:type="spellStart"/>
      <w:r>
        <w:rPr>
          <w:rFonts w:ascii="Times New Roman" w:hAnsi="Times New Roman"/>
          <w:sz w:val="20"/>
          <w:szCs w:val="20"/>
        </w:rPr>
        <w:t>лиц,допустивших</w:t>
      </w:r>
      <w:proofErr w:type="spellEnd"/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 нарушения) выявлены несоответствия сведений, содержащихся в уведомлении о начале осуществления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отдельных видов предпринимательской деятельности, обязательным требованиям (с указанием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 положений (нормативных) правовых актов): выявлены факты невыполнения предписаний органов</w:t>
      </w: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 муниципального контроля (с указанием реквизитов выданных предписаний)</w:t>
      </w:r>
      <w:proofErr w:type="gramStart"/>
      <w:r>
        <w:rPr>
          <w:rFonts w:ascii="Times New Roman" w:hAnsi="Times New Roman"/>
        </w:rPr>
        <w:t>:н</w:t>
      </w:r>
      <w:proofErr w:type="gramEnd"/>
      <w:r>
        <w:rPr>
          <w:rFonts w:ascii="Times New Roman" w:hAnsi="Times New Roman"/>
        </w:rPr>
        <w:t xml:space="preserve">арушений не выявлено 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в журнал учета проверок:________________________________________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юридического лица, индивидуального предпринимателя, </w:t>
      </w:r>
      <w:proofErr w:type="gramStart"/>
      <w:r>
        <w:rPr>
          <w:rFonts w:ascii="Times New Roman" w:hAnsi="Times New Roman"/>
        </w:rPr>
        <w:t>проводимых</w:t>
      </w:r>
      <w:proofErr w:type="gramEnd"/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 органами муниципального контроля, </w:t>
      </w:r>
      <w:proofErr w:type="gramStart"/>
      <w:r>
        <w:rPr>
          <w:rFonts w:ascii="Times New Roman" w:hAnsi="Times New Roman"/>
        </w:rPr>
        <w:t>внесена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(заполняется при проведении выездной проверки)</w:t>
      </w:r>
      <w:r>
        <w:rPr>
          <w:rFonts w:ascii="Times New Roman" w:hAnsi="Times New Roman"/>
        </w:rPr>
        <w:t>:</w:t>
      </w:r>
    </w:p>
    <w:p w:rsidR="00BF0010" w:rsidRDefault="00BF0010" w:rsidP="00BF0010">
      <w:pPr>
        <w:pStyle w:val="a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2"/>
        <w:gridCol w:w="1559"/>
        <w:gridCol w:w="4534"/>
      </w:tblGrid>
      <w:tr w:rsidR="00BF0010" w:rsidTr="0049601D">
        <w:trPr>
          <w:trHeight w:val="230"/>
        </w:trPr>
        <w:tc>
          <w:tcPr>
            <w:tcW w:w="4022" w:type="dxa"/>
            <w:vMerge w:val="restart"/>
            <w:tcBorders>
              <w:top w:val="single" w:sz="4" w:space="0" w:color="000000"/>
            </w:tcBorders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проверяющего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000000"/>
            </w:tcBorders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>
        <w:rPr>
          <w:rFonts w:ascii="Times New Roman" w:hAnsi="Times New Roman"/>
          <w:i/>
          <w:iCs/>
        </w:rPr>
        <w:t>(заполняется при проведении выездной проверки)</w:t>
      </w:r>
      <w:r>
        <w:rPr>
          <w:rFonts w:ascii="Times New Roman" w:hAnsi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2"/>
        <w:gridCol w:w="1559"/>
        <w:gridCol w:w="4519"/>
      </w:tblGrid>
      <w:tr w:rsidR="00BF0010" w:rsidTr="0049601D">
        <w:trPr>
          <w:trHeight w:val="253"/>
        </w:trPr>
        <w:tc>
          <w:tcPr>
            <w:tcW w:w="4022" w:type="dxa"/>
            <w:vMerge w:val="restart"/>
            <w:tcBorders>
              <w:bottom w:val="single" w:sz="4" w:space="0" w:color="000000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19" w:type="dxa"/>
            <w:vMerge w:val="restart"/>
            <w:tcBorders>
              <w:bottom w:val="single" w:sz="4" w:space="0" w:color="000000"/>
            </w:tcBorders>
            <w:vAlign w:val="bottom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F0010" w:rsidTr="0049601D">
        <w:trPr>
          <w:trHeight w:val="230"/>
        </w:trPr>
        <w:tc>
          <w:tcPr>
            <w:tcW w:w="4022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проверяющего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vMerge w:val="restart"/>
          </w:tcPr>
          <w:p w:rsidR="00BF0010" w:rsidRDefault="00BF0010" w:rsidP="0049601D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Прилагаемые документы:______________________________________________</w:t>
      </w:r>
      <w:r>
        <w:rPr>
          <w:rFonts w:ascii="Times New Roman" w:hAnsi="Times New Roman"/>
        </w:rPr>
        <w:t xml:space="preserve">  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Подписи лиц, проводивших проверку:____________________________________  </w:t>
      </w:r>
    </w:p>
    <w:p w:rsidR="00BF0010" w:rsidRDefault="00BF0010" w:rsidP="00BF0010">
      <w:pPr>
        <w:pStyle w:val="a3"/>
        <w:rPr>
          <w:rFonts w:ascii="Times New Roman" w:hAnsi="Times New Roman"/>
          <w:sz w:val="2"/>
          <w:szCs w:val="2"/>
        </w:rPr>
      </w:pPr>
    </w:p>
    <w:p w:rsidR="00BF0010" w:rsidRDefault="00BF0010" w:rsidP="00BF0010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актом проверки ознакомле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а), копию акта со всеми приложениями________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(фамилия, имя, отчество (в случае, если имеется), должность руководителя, иного должностного лица или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получил(а):__________________________________________________________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уполномоченного представителя юридического лица, индивидуального </w:t>
      </w:r>
      <w:proofErr w:type="spellStart"/>
      <w:r>
        <w:rPr>
          <w:rFonts w:ascii="Times New Roman" w:hAnsi="Times New Roman"/>
          <w:sz w:val="20"/>
          <w:szCs w:val="20"/>
        </w:rPr>
        <w:t>предпринимателя</w:t>
      </w:r>
      <w:proofErr w:type="gramStart"/>
      <w:r>
        <w:rPr>
          <w:rFonts w:ascii="Times New Roman" w:hAnsi="Times New Roman"/>
          <w:sz w:val="20"/>
          <w:szCs w:val="20"/>
        </w:rPr>
        <w:t>,г</w:t>
      </w:r>
      <w:proofErr w:type="gramEnd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 xml:space="preserve"> уполномоченного</w:t>
      </w:r>
    </w:p>
    <w:p w:rsidR="00BF0010" w:rsidRDefault="00BF0010" w:rsidP="00BF00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 __________ представителя)</w:t>
      </w:r>
    </w:p>
    <w:p w:rsidR="00BF0010" w:rsidRDefault="00BF0010" w:rsidP="00BF00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“”20      г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8"/>
          <w:szCs w:val="28"/>
          <w:u w:val="single"/>
        </w:rPr>
        <w:t xml:space="preserve">Пометка об отказе ознакомления с актом проверки:________________________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010" w:rsidRDefault="00BF0010" w:rsidP="00BF0010">
      <w:pPr>
        <w:pStyle w:val="a3"/>
        <w:pBdr>
          <w:bottom w:val="single" w:sz="8" w:space="2" w:color="000000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уполномоченного должностного лица (лиц), проводившего проверку)</w:t>
      </w: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BF0010" w:rsidRDefault="00BF0010" w:rsidP="00BF0010">
      <w:pPr>
        <w:pStyle w:val="a3"/>
        <w:ind w:left="4536"/>
        <w:jc w:val="center"/>
        <w:rPr>
          <w:sz w:val="28"/>
          <w:szCs w:val="28"/>
        </w:rPr>
      </w:pPr>
    </w:p>
    <w:p w:rsidR="00BF0010" w:rsidRDefault="00BF0010" w:rsidP="00BF0010">
      <w:pPr>
        <w:pStyle w:val="a3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административному регламенту по осуществлению муниципального градостроительного контроля</w:t>
      </w:r>
    </w:p>
    <w:p w:rsidR="00BF0010" w:rsidRDefault="00BF0010" w:rsidP="00BF0010">
      <w:pPr>
        <w:jc w:val="center"/>
        <w:rPr>
          <w:sz w:val="28"/>
          <w:szCs w:val="28"/>
        </w:rPr>
      </w:pPr>
    </w:p>
    <w:p w:rsidR="00BF0010" w:rsidRPr="00E018E8" w:rsidRDefault="00E018E8" w:rsidP="00BF0010">
      <w:pPr>
        <w:pBdr>
          <w:bottom w:val="single" w:sz="8" w:space="1" w:color="000000"/>
        </w:pBdr>
        <w:jc w:val="center"/>
        <w:rPr>
          <w:rFonts w:cs="Tahoma"/>
          <w:b/>
          <w:sz w:val="32"/>
          <w:szCs w:val="32"/>
        </w:rPr>
      </w:pPr>
      <w:r w:rsidRPr="00E018E8">
        <w:rPr>
          <w:b/>
          <w:sz w:val="32"/>
          <w:szCs w:val="32"/>
        </w:rPr>
        <w:t>Администр</w:t>
      </w:r>
      <w:r>
        <w:rPr>
          <w:b/>
          <w:sz w:val="32"/>
          <w:szCs w:val="32"/>
        </w:rPr>
        <w:t>а</w:t>
      </w:r>
      <w:r w:rsidRPr="00E018E8">
        <w:rPr>
          <w:b/>
          <w:sz w:val="32"/>
          <w:szCs w:val="32"/>
        </w:rPr>
        <w:t xml:space="preserve">ция Петровского городского поселения </w:t>
      </w:r>
      <w:proofErr w:type="spellStart"/>
      <w:r w:rsidRPr="00E018E8">
        <w:rPr>
          <w:b/>
          <w:sz w:val="32"/>
          <w:szCs w:val="32"/>
        </w:rPr>
        <w:t>Гаврилово</w:t>
      </w:r>
      <w:proofErr w:type="spellEnd"/>
      <w:r w:rsidRPr="00E018E8">
        <w:rPr>
          <w:b/>
          <w:sz w:val="32"/>
          <w:szCs w:val="32"/>
        </w:rPr>
        <w:t>-Посадского муниципального района</w:t>
      </w:r>
    </w:p>
    <w:p w:rsidR="00BF0010" w:rsidRDefault="00BF0010" w:rsidP="00BF0010">
      <w:pPr>
        <w:jc w:val="center"/>
        <w:rPr>
          <w:rFonts w:cs="Tahoma"/>
          <w:b/>
          <w:sz w:val="28"/>
          <w:szCs w:val="28"/>
        </w:rPr>
      </w:pPr>
    </w:p>
    <w:p w:rsidR="00BF0010" w:rsidRDefault="00BF0010" w:rsidP="00BF001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ТРЕБОВАНИЕ №______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«___» __________ 20__ г.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ab/>
        <w:t>(место составления)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(дата составления)</w:t>
      </w:r>
    </w:p>
    <w:p w:rsidR="00BF0010" w:rsidRDefault="00BF0010" w:rsidP="00BF0010">
      <w:pPr>
        <w:rPr>
          <w:sz w:val="28"/>
          <w:szCs w:val="28"/>
        </w:rPr>
      </w:pPr>
    </w:p>
    <w:p w:rsidR="00BF0010" w:rsidRDefault="00BF0010" w:rsidP="00BF00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Выдано </w:t>
      </w: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(наименование юридического лица, ФИО гражданина или должностного лица)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E018E8">
        <w:rPr>
          <w:sz w:val="28"/>
          <w:szCs w:val="28"/>
        </w:rPr>
        <w:t>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sz w:val="28"/>
          <w:szCs w:val="28"/>
        </w:rPr>
        <w:t>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ab/>
        <w:t>(наименование строительного объекта, производству строительных материалов, конструкций и изделий)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расположенного</w:t>
      </w:r>
      <w:proofErr w:type="gramEnd"/>
      <w:r>
        <w:rPr>
          <w:b/>
          <w:bCs/>
          <w:sz w:val="28"/>
          <w:szCs w:val="28"/>
        </w:rPr>
        <w:t xml:space="preserve"> по адресу </w:t>
      </w: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ab/>
        <w:t>(месторасположение объекта, предприятия по производству СМ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адрес гражданина, должностного лица)</w:t>
      </w:r>
    </w:p>
    <w:p w:rsidR="00BF0010" w:rsidRDefault="00BF0010" w:rsidP="00BF00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проведенной проверки установлено: </w:t>
      </w: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(наименование нарушений, соблюдения установленного порядка строительства объектов, приемки в эксплуатацию, обязательных</w:t>
      </w:r>
      <w:proofErr w:type="gramEnd"/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требования государственных стандартов, технических условий, строительных норм и правил, утвержденных проектов, других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нормативных документов в области строительства, при выполнении строительно-монтажных работ, а также при производстве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строительных материалов, конструкций и изделий, с указанием по каждому виду нарушений глав, разделов и параграфов,</w:t>
      </w:r>
    </w:p>
    <w:p w:rsidR="00BF0010" w:rsidRDefault="00BF0010" w:rsidP="00BF0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требования</w:t>
      </w:r>
      <w:proofErr w:type="gramEnd"/>
      <w:r>
        <w:rPr>
          <w:rFonts w:cs="Tahoma"/>
          <w:sz w:val="28"/>
          <w:szCs w:val="28"/>
        </w:rPr>
        <w:t xml:space="preserve"> которых нарушены)</w:t>
      </w:r>
    </w:p>
    <w:p w:rsidR="00BF0010" w:rsidRDefault="00BF0010" w:rsidP="00BF0010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E018E8">
        <w:rPr>
          <w:rFonts w:cs="Tahoma"/>
          <w:sz w:val="28"/>
          <w:szCs w:val="28"/>
        </w:rPr>
        <w:t>____</w:t>
      </w:r>
    </w:p>
    <w:p w:rsidR="00BF0010" w:rsidRDefault="00BF0010" w:rsidP="00BF0010">
      <w:pPr>
        <w:spacing w:line="360" w:lineRule="auto"/>
        <w:rPr>
          <w:rFonts w:cs="Tahoma"/>
          <w:sz w:val="28"/>
          <w:szCs w:val="28"/>
        </w:rPr>
      </w:pPr>
    </w:p>
    <w:p w:rsidR="00BF0010" w:rsidRDefault="00BF0010" w:rsidP="00BF0010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Требую, в срок до  «____» _________________________ 200___ года,  ____________________________________________________________________ </w:t>
      </w:r>
      <w:r>
        <w:rPr>
          <w:rFonts w:cs="Tahoma"/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(меры по устранению нарушений с указанием сроков)</w:t>
      </w:r>
    </w:p>
    <w:p w:rsidR="00BF0010" w:rsidRDefault="00BF0010" w:rsidP="00BF0010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____________________________________________________________________</w:t>
      </w:r>
    </w:p>
    <w:p w:rsidR="00BF0010" w:rsidRDefault="00BF0010" w:rsidP="00BF0010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____________________________________________________________________________________________________________________</w:t>
      </w:r>
      <w:r w:rsidR="00E018E8">
        <w:rPr>
          <w:rFonts w:cs="Tahoma"/>
          <w:sz w:val="28"/>
          <w:szCs w:val="28"/>
        </w:rPr>
        <w:t>______________________</w:t>
      </w:r>
    </w:p>
    <w:p w:rsidR="00BF0010" w:rsidRDefault="00BF0010" w:rsidP="00E018E8">
      <w:pPr>
        <w:tabs>
          <w:tab w:val="left" w:pos="1134"/>
        </w:tabs>
        <w:snapToGrid w:val="0"/>
        <w:ind w:firstLine="567"/>
        <w:jc w:val="both"/>
        <w:rPr>
          <w:b/>
          <w:sz w:val="28"/>
          <w:szCs w:val="28"/>
        </w:rPr>
      </w:pPr>
      <w:r>
        <w:rPr>
          <w:rFonts w:cs="Tahoma"/>
          <w:b/>
          <w:iCs/>
          <w:sz w:val="28"/>
          <w:szCs w:val="28"/>
        </w:rPr>
        <w:t xml:space="preserve">За неисполнение в установленный срок законного требования должностного лица, органа муниципального образования, осуществляющего контрольные функции, юридические лица и граждане несут административную ответственность, предусмотренную </w:t>
      </w:r>
      <w:r w:rsidRPr="00F60E88">
        <w:rPr>
          <w:rFonts w:cs="Times New Roman"/>
          <w:b/>
          <w:sz w:val="28"/>
          <w:szCs w:val="28"/>
        </w:rPr>
        <w:t xml:space="preserve">Законом </w:t>
      </w:r>
      <w:r w:rsidR="00E018E8">
        <w:rPr>
          <w:b/>
          <w:sz w:val="28"/>
          <w:szCs w:val="28"/>
        </w:rPr>
        <w:t xml:space="preserve">РФ      </w:t>
      </w:r>
    </w:p>
    <w:p w:rsidR="00E018E8" w:rsidRDefault="00E018E8" w:rsidP="00E018E8">
      <w:pPr>
        <w:tabs>
          <w:tab w:val="left" w:pos="1134"/>
        </w:tabs>
        <w:snapToGrid w:val="0"/>
        <w:ind w:firstLine="567"/>
        <w:jc w:val="both"/>
        <w:rPr>
          <w:rFonts w:cs="Tahoma"/>
          <w:b/>
          <w:iCs/>
          <w:sz w:val="28"/>
          <w:szCs w:val="28"/>
        </w:rPr>
      </w:pPr>
    </w:p>
    <w:p w:rsidR="00BF0010" w:rsidRDefault="00BF0010" w:rsidP="00BF0010">
      <w:pPr>
        <w:spacing w:line="360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 выполнении требования прошу уведомить до «____»____________20__г</w:t>
      </w:r>
    </w:p>
    <w:p w:rsidR="00BF0010" w:rsidRPr="00F60E88" w:rsidRDefault="00BF0010" w:rsidP="00BF001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Pr="00F60E88">
        <w:rPr>
          <w:b/>
          <w:sz w:val="28"/>
          <w:szCs w:val="28"/>
          <w:u w:val="single"/>
        </w:rPr>
        <w:t>__________________________________________</w:t>
      </w:r>
    </w:p>
    <w:p w:rsidR="00BF0010" w:rsidRDefault="00BF0010" w:rsidP="00BF00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  </w:t>
      </w:r>
    </w:p>
    <w:p w:rsidR="00BF0010" w:rsidRDefault="00BF0010" w:rsidP="00BF001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(подпись)</w:t>
      </w:r>
    </w:p>
    <w:p w:rsidR="00BF0010" w:rsidRDefault="00BF0010" w:rsidP="00BF0010">
      <w:pPr>
        <w:rPr>
          <w:rFonts w:cs="Tahoma"/>
          <w:sz w:val="28"/>
          <w:szCs w:val="28"/>
        </w:rPr>
      </w:pPr>
    </w:p>
    <w:p w:rsidR="00BF0010" w:rsidRDefault="00BF0010" w:rsidP="00BF0010">
      <w:pPr>
        <w:ind w:right="-569"/>
        <w:rPr>
          <w:rFonts w:cs="Tahoma"/>
          <w:spacing w:val="-12"/>
          <w:sz w:val="28"/>
          <w:szCs w:val="28"/>
        </w:rPr>
      </w:pPr>
      <w:r>
        <w:rPr>
          <w:rFonts w:cs="Tahoma"/>
          <w:spacing w:val="-12"/>
          <w:sz w:val="28"/>
          <w:szCs w:val="28"/>
        </w:rPr>
        <w:t>Журнал учета мероприятий по контролю для записи результатов проверки______________</w:t>
      </w:r>
    </w:p>
    <w:p w:rsidR="00BF0010" w:rsidRDefault="00BF0010" w:rsidP="00BF0010">
      <w:pPr>
        <w:ind w:right="-56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_______________________________________________________________________</w:t>
      </w:r>
    </w:p>
    <w:p w:rsidR="00BF0010" w:rsidRDefault="00BF0010" w:rsidP="00BF0010">
      <w:pPr>
        <w:ind w:right="-56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(</w:t>
      </w:r>
      <w:proofErr w:type="gramStart"/>
      <w:r>
        <w:rPr>
          <w:rFonts w:cs="Tahoma"/>
          <w:sz w:val="28"/>
          <w:szCs w:val="28"/>
        </w:rPr>
        <w:t>представлен</w:t>
      </w:r>
      <w:proofErr w:type="gram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непредставлен</w:t>
      </w:r>
      <w:proofErr w:type="spellEnd"/>
      <w:r>
        <w:rPr>
          <w:rFonts w:cs="Tahoma"/>
          <w:sz w:val="28"/>
          <w:szCs w:val="28"/>
        </w:rPr>
        <w:t>)</w:t>
      </w:r>
    </w:p>
    <w:p w:rsidR="00BF0010" w:rsidRDefault="00BF0010" w:rsidP="00BF0010">
      <w:pPr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Требование к исполнению принял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_____________________________________________________________________</w:t>
      </w:r>
    </w:p>
    <w:p w:rsidR="00BF0010" w:rsidRDefault="00BF0010" w:rsidP="00BF001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(ФИО  и  должность, гражданина, должностного лица, законного представителя юридического лица)</w:t>
      </w:r>
    </w:p>
    <w:p w:rsidR="00BF0010" w:rsidRDefault="00BF0010" w:rsidP="00BF0010">
      <w:pPr>
        <w:rPr>
          <w:rFonts w:cs="Tahoma"/>
          <w:sz w:val="28"/>
          <w:szCs w:val="28"/>
        </w:rPr>
      </w:pPr>
    </w:p>
    <w:p w:rsidR="00E018E8" w:rsidRPr="00E018E8" w:rsidRDefault="00BF0010" w:rsidP="00BF0010">
      <w:pPr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E018E8"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 xml:space="preserve">                                                         </w:t>
      </w:r>
      <w:r w:rsidR="00E018E8">
        <w:rPr>
          <w:sz w:val="28"/>
          <w:szCs w:val="28"/>
        </w:rPr>
        <w:t xml:space="preserve">            </w:t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</w:t>
      </w:r>
      <w:r w:rsidR="00E018E8">
        <w:rPr>
          <w:rFonts w:cs="Tahoma"/>
          <w:color w:val="000000"/>
          <w:sz w:val="28"/>
          <w:szCs w:val="28"/>
        </w:rPr>
        <w:t xml:space="preserve">                            </w:t>
      </w:r>
    </w:p>
    <w:p w:rsidR="00E018E8" w:rsidRDefault="00E018E8" w:rsidP="00BF0010">
      <w:pPr>
        <w:rPr>
          <w:rFonts w:cs="Tahoma"/>
          <w:color w:val="000000"/>
          <w:sz w:val="28"/>
          <w:szCs w:val="28"/>
        </w:rPr>
      </w:pPr>
    </w:p>
    <w:p w:rsidR="00E018E8" w:rsidRDefault="00E018E8" w:rsidP="00BF0010">
      <w:pPr>
        <w:rPr>
          <w:rFonts w:cs="Tahoma"/>
          <w:color w:val="000000"/>
          <w:sz w:val="28"/>
          <w:szCs w:val="28"/>
        </w:rPr>
      </w:pPr>
    </w:p>
    <w:p w:rsidR="00A60D6A" w:rsidRPr="006A2150" w:rsidRDefault="00E018E8">
      <w:pPr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                                    (подпись)</w:t>
      </w:r>
    </w:p>
    <w:sectPr w:rsidR="00A60D6A" w:rsidRPr="006A2150" w:rsidSect="00C33004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0A" w:rsidRDefault="00094B81">
      <w:r>
        <w:separator/>
      </w:r>
    </w:p>
  </w:endnote>
  <w:endnote w:type="continuationSeparator" w:id="0">
    <w:p w:rsidR="00C8050A" w:rsidRDefault="000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0A" w:rsidRDefault="00094B81">
      <w:r>
        <w:separator/>
      </w:r>
    </w:p>
  </w:footnote>
  <w:footnote w:type="continuationSeparator" w:id="0">
    <w:p w:rsidR="00C8050A" w:rsidRDefault="0009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04" w:rsidRDefault="00E018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BF0">
      <w:rPr>
        <w:noProof/>
      </w:rPr>
      <w:t>2</w:t>
    </w:r>
    <w:r>
      <w:fldChar w:fldCharType="end"/>
    </w:r>
  </w:p>
  <w:p w:rsidR="00C33004" w:rsidRDefault="00763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1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B"/>
    <w:rsid w:val="00070F55"/>
    <w:rsid w:val="00094B81"/>
    <w:rsid w:val="0041639B"/>
    <w:rsid w:val="00644C96"/>
    <w:rsid w:val="006A2150"/>
    <w:rsid w:val="00763BF0"/>
    <w:rsid w:val="00A60D6A"/>
    <w:rsid w:val="00BF0010"/>
    <w:rsid w:val="00C8050A"/>
    <w:rsid w:val="00E018E8"/>
    <w:rsid w:val="00E33DCD"/>
    <w:rsid w:val="00E578A2"/>
    <w:rsid w:val="00E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BF001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BF001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rsid w:val="00BF0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01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BF00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BF001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F0010"/>
    <w:pPr>
      <w:suppressAutoHyphens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00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BF0010"/>
    <w:pPr>
      <w:suppressAutoHyphens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BF001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BF001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rsid w:val="00BF0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01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BF00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BF001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F0010"/>
    <w:pPr>
      <w:suppressAutoHyphens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00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BF0010"/>
    <w:pPr>
      <w:suppressAutoHyphens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2016-07-19T12:40:00Z</cp:lastPrinted>
  <dcterms:created xsi:type="dcterms:W3CDTF">2016-07-19T11:11:00Z</dcterms:created>
  <dcterms:modified xsi:type="dcterms:W3CDTF">2016-07-19T12:48:00Z</dcterms:modified>
</cp:coreProperties>
</file>