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0D5778" w:rsidRPr="00B72AED" w:rsidRDefault="000D5778" w:rsidP="000D577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0D5778" w:rsidRPr="00B72AED" w:rsidRDefault="000D5778" w:rsidP="000D57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ED">
        <w:rPr>
          <w:rFonts w:ascii="Times New Roman" w:hAnsi="Times New Roman"/>
          <w:b/>
          <w:bCs/>
          <w:sz w:val="28"/>
          <w:szCs w:val="28"/>
        </w:rPr>
        <w:t>ТРЕТЬЕГО  СОЗЫВА</w:t>
      </w:r>
    </w:p>
    <w:p w:rsidR="000D5778" w:rsidRPr="00B72AED" w:rsidRDefault="000D5778" w:rsidP="000D577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 </w:t>
      </w:r>
    </w:p>
    <w:p w:rsidR="000D5778" w:rsidRPr="00B72AED" w:rsidRDefault="000D5778" w:rsidP="000D577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РЕШЕНИЕ</w:t>
      </w:r>
    </w:p>
    <w:p w:rsidR="000D5778" w:rsidRPr="00B72AED" w:rsidRDefault="000D5778" w:rsidP="000D5778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0D5778" w:rsidRPr="00B72AED" w:rsidRDefault="000D5778" w:rsidP="000D5778">
      <w:pPr>
        <w:pStyle w:val="ConsTitle"/>
        <w:rPr>
          <w:rFonts w:ascii="Times New Roman" w:hAnsi="Times New Roman"/>
          <w:sz w:val="28"/>
          <w:szCs w:val="28"/>
        </w:rPr>
      </w:pPr>
    </w:p>
    <w:p w:rsidR="000D5778" w:rsidRPr="00B72AED" w:rsidRDefault="000D5778" w:rsidP="000D5778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E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2A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ПРИНЯТО      «____»  ____________ 20__г</w:t>
      </w:r>
    </w:p>
    <w:p w:rsidR="000D5778" w:rsidRPr="00B72AED" w:rsidRDefault="000D5778" w:rsidP="000D5778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5778" w:rsidRPr="00B72AED" w:rsidRDefault="000D5778" w:rsidP="000D57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5778" w:rsidRPr="00B72AED" w:rsidRDefault="000D5778" w:rsidP="00B72AED">
      <w:pPr>
        <w:pStyle w:val="a3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Об утверждении порядка формирования, ведения,</w:t>
      </w:r>
      <w:r w:rsidR="00B72AED"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обязательного опубликования перечня</w:t>
      </w:r>
      <w:r w:rsidR="00B72AED"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муниципального имущества Петровского</w:t>
      </w:r>
      <w:r w:rsidR="00B72AED"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городского поселения, свободного от прав третьих</w:t>
      </w:r>
      <w:r w:rsidR="00B72AED">
        <w:rPr>
          <w:rFonts w:ascii="Times New Roman" w:hAnsi="Times New Roman"/>
          <w:b/>
          <w:sz w:val="28"/>
          <w:szCs w:val="28"/>
        </w:rPr>
        <w:t xml:space="preserve"> лиц (за </w:t>
      </w:r>
      <w:r w:rsidRPr="00B72AED">
        <w:rPr>
          <w:rFonts w:ascii="Times New Roman" w:hAnsi="Times New Roman"/>
          <w:b/>
          <w:sz w:val="28"/>
          <w:szCs w:val="28"/>
        </w:rPr>
        <w:t>исключением имущественных прав</w:t>
      </w:r>
      <w:r w:rsidR="00B72AED">
        <w:rPr>
          <w:rFonts w:ascii="Times New Roman" w:hAnsi="Times New Roman"/>
          <w:b/>
          <w:sz w:val="28"/>
          <w:szCs w:val="28"/>
        </w:rPr>
        <w:t xml:space="preserve"> субъектов </w:t>
      </w:r>
      <w:r w:rsidRPr="00B72AED">
        <w:rPr>
          <w:rFonts w:ascii="Times New Roman" w:hAnsi="Times New Roman"/>
          <w:b/>
          <w:sz w:val="28"/>
          <w:szCs w:val="28"/>
        </w:rPr>
        <w:t>малого и среднего предпринимательства),</w:t>
      </w:r>
      <w:r w:rsidR="00B72AED"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подлежащего предоставлению субъектам малого и</w:t>
      </w:r>
      <w:r w:rsidR="00B72AED">
        <w:rPr>
          <w:rFonts w:ascii="Times New Roman" w:hAnsi="Times New Roman"/>
          <w:b/>
          <w:sz w:val="28"/>
          <w:szCs w:val="28"/>
        </w:rPr>
        <w:t xml:space="preserve"> </w:t>
      </w:r>
      <w:r w:rsidRPr="00B72AED">
        <w:rPr>
          <w:rFonts w:ascii="Times New Roman" w:hAnsi="Times New Roman"/>
          <w:b/>
          <w:sz w:val="28"/>
          <w:szCs w:val="28"/>
        </w:rPr>
        <w:t>среднего предпринимательства</w:t>
      </w:r>
    </w:p>
    <w:p w:rsidR="000D5778" w:rsidRPr="00B72AED" w:rsidRDefault="000D5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6981" w:rsidRPr="00B72AE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B72AED" w:rsidRDefault="00336981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B72A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Pr="00B72AE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</w:t>
      </w:r>
      <w:hyperlink r:id="rId7" w:history="1">
        <w:r w:rsidRPr="00B72AED">
          <w:rPr>
            <w:rFonts w:ascii="Times New Roman" w:hAnsi="Times New Roman" w:cs="Times New Roman"/>
            <w:sz w:val="28"/>
            <w:szCs w:val="28"/>
          </w:rPr>
          <w:t>24.07.2007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2AED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9" w:history="1">
        <w:r w:rsidRPr="00B72A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</w:t>
      </w:r>
      <w:r w:rsidR="00637623" w:rsidRPr="00B72AE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37623" w:rsidRPr="00B72AE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36981" w:rsidRPr="00B72AED" w:rsidRDefault="00336981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B72A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</w:t>
      </w:r>
      <w:hyperlink w:anchor="P161" w:history="1">
        <w:r w:rsidRPr="00B72AE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637623" w:rsidRPr="00B72AE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(приложение 1).</w:t>
      </w:r>
    </w:p>
    <w:p w:rsidR="00336981" w:rsidRPr="00B72AED" w:rsidRDefault="00336981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2AE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1" w:history="1">
        <w:r w:rsidRPr="00B72A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336981" w:rsidRPr="00B72AED" w:rsidRDefault="00336981" w:rsidP="00B7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AED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0" w:history="1">
        <w:r w:rsidRPr="00B72AE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72AED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637623" w:rsidRPr="00B72AED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637623" w:rsidRPr="00B72AE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B72AE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(приложение N 3).</w:t>
      </w:r>
    </w:p>
    <w:p w:rsidR="00B72AED" w:rsidRPr="00B72AED" w:rsidRDefault="00B72AED" w:rsidP="00B7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 xml:space="preserve">4. Опубликовать настоящее решение в сборнике «Вестник </w:t>
      </w:r>
      <w:proofErr w:type="spellStart"/>
      <w:r w:rsidRPr="00B72AED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B72AED">
        <w:rPr>
          <w:rFonts w:ascii="Times New Roman" w:hAnsi="Times New Roman"/>
          <w:sz w:val="28"/>
          <w:szCs w:val="28"/>
        </w:rPr>
        <w:t>-Посадского муниципального района» и разместить на  официальном сайте Петровского городского поселения (http://petrovskposelenie.ru/).</w:t>
      </w:r>
    </w:p>
    <w:p w:rsidR="00B72AED" w:rsidRPr="00B72AED" w:rsidRDefault="00B72AED" w:rsidP="00B72AED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B72AED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Pr="00B72AED">
        <w:rPr>
          <w:rFonts w:ascii="Times New Roman" w:hAnsi="Times New Roman"/>
          <w:b/>
          <w:sz w:val="28"/>
          <w:szCs w:val="28"/>
        </w:rPr>
        <w:t xml:space="preserve"> </w:t>
      </w:r>
    </w:p>
    <w:p w:rsidR="00B72AED" w:rsidRPr="00B72AED" w:rsidRDefault="00B72AED" w:rsidP="00B72AED">
      <w:pPr>
        <w:pStyle w:val="a3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</w:r>
      <w:r w:rsidRPr="00B72AED">
        <w:rPr>
          <w:rFonts w:ascii="Times New Roman" w:hAnsi="Times New Roman"/>
          <w:b/>
          <w:sz w:val="28"/>
          <w:szCs w:val="28"/>
        </w:rPr>
        <w:tab/>
        <w:t xml:space="preserve">              В.В. </w:t>
      </w:r>
      <w:proofErr w:type="spellStart"/>
      <w:r w:rsidRPr="00B72AED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B72AED" w:rsidRPr="00B72AED" w:rsidRDefault="00B72AED" w:rsidP="00B72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2AED" w:rsidRPr="00B72AED" w:rsidRDefault="00B72AED" w:rsidP="00B72AED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п. Петровский</w:t>
      </w:r>
    </w:p>
    <w:p w:rsidR="00B72AED" w:rsidRPr="00B72AED" w:rsidRDefault="00B72AED" w:rsidP="00B72AED">
      <w:pPr>
        <w:spacing w:after="0"/>
        <w:rPr>
          <w:rFonts w:ascii="Times New Roman" w:hAnsi="Times New Roman"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«__» _________ 2016 года</w:t>
      </w:r>
    </w:p>
    <w:p w:rsidR="00B72AED" w:rsidRPr="00B72AED" w:rsidRDefault="00B72AED" w:rsidP="00B72A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2AED">
        <w:rPr>
          <w:rFonts w:ascii="Times New Roman" w:hAnsi="Times New Roman"/>
          <w:sz w:val="28"/>
          <w:szCs w:val="28"/>
        </w:rPr>
        <w:t>№ _____</w:t>
      </w:r>
    </w:p>
    <w:p w:rsidR="00336981" w:rsidRPr="00B72AED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B72AED" w:rsidRDefault="00B72AED">
      <w:pPr>
        <w:pStyle w:val="ConsPlusNormal"/>
        <w:jc w:val="both"/>
      </w:pPr>
    </w:p>
    <w:p w:rsidR="00336981" w:rsidRPr="00336D0A" w:rsidRDefault="00336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97D92" w:rsidRPr="00336D0A" w:rsidRDefault="00336981" w:rsidP="00997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к решению</w:t>
      </w:r>
      <w:r w:rsidR="00997D92" w:rsidRPr="00336D0A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336981" w:rsidRPr="00336D0A" w:rsidRDefault="00997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36981" w:rsidRPr="00336D0A" w:rsidRDefault="00336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 w:rsidR="00997D92" w:rsidRPr="00336D0A">
        <w:rPr>
          <w:rFonts w:ascii="Times New Roman" w:hAnsi="Times New Roman" w:cs="Times New Roman"/>
          <w:sz w:val="28"/>
          <w:szCs w:val="28"/>
        </w:rPr>
        <w:t>__________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 w:rsidR="00997D92" w:rsidRPr="00336D0A">
        <w:rPr>
          <w:rFonts w:ascii="Times New Roman" w:hAnsi="Times New Roman" w:cs="Times New Roman"/>
          <w:sz w:val="28"/>
          <w:szCs w:val="28"/>
        </w:rPr>
        <w:t>___</w:t>
      </w:r>
    </w:p>
    <w:p w:rsidR="00336981" w:rsidRPr="00336D0A" w:rsidRDefault="003369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336D0A">
        <w:rPr>
          <w:rFonts w:ascii="Times New Roman" w:hAnsi="Times New Roman" w:cs="Times New Roman"/>
          <w:sz w:val="28"/>
          <w:szCs w:val="28"/>
        </w:rPr>
        <w:t>ПОРЯДОК</w:t>
      </w:r>
    </w:p>
    <w:p w:rsidR="00336981" w:rsidRPr="00336D0A" w:rsidRDefault="00336981" w:rsidP="00336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</w:t>
      </w:r>
      <w:r w:rsidR="00336D0A">
        <w:rPr>
          <w:rFonts w:ascii="Times New Roman" w:hAnsi="Times New Roman" w:cs="Times New Roman"/>
          <w:sz w:val="28"/>
          <w:szCs w:val="28"/>
        </w:rPr>
        <w:t xml:space="preserve">  </w:t>
      </w:r>
      <w:r w:rsidRPr="00336D0A">
        <w:rPr>
          <w:rFonts w:ascii="Times New Roman" w:hAnsi="Times New Roman" w:cs="Times New Roman"/>
          <w:sz w:val="28"/>
          <w:szCs w:val="28"/>
        </w:rPr>
        <w:t>ОПУБЛИКОВАНИЯ ПЕРЕЧНЯ</w:t>
      </w:r>
      <w:r w:rsidR="00336D0A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</w:t>
      </w:r>
      <w:r w:rsidR="00336D0A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</w:t>
      </w:r>
      <w:proofErr w:type="gramEnd"/>
    </w:p>
    <w:p w:rsidR="00336981" w:rsidRPr="00336D0A" w:rsidRDefault="00336981" w:rsidP="00336D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>П</w:t>
      </w:r>
      <w:r w:rsidR="00336D0A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336D0A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336D0A">
        <w:rPr>
          <w:rFonts w:ascii="Times New Roman" w:hAnsi="Times New Roman" w:cs="Times New Roman"/>
          <w:sz w:val="28"/>
          <w:szCs w:val="28"/>
        </w:rPr>
        <w:t xml:space="preserve"> ПОДЛЕЖАЩЕГО </w:t>
      </w:r>
      <w:r w:rsidRPr="00336D0A">
        <w:rPr>
          <w:rFonts w:ascii="Times New Roman" w:hAnsi="Times New Roman" w:cs="Times New Roman"/>
          <w:sz w:val="28"/>
          <w:szCs w:val="28"/>
        </w:rPr>
        <w:t>ПРЕДОСТАВЛЕНИЮ СУБЪЕКТАМ МАЛОГО</w:t>
      </w:r>
      <w:r w:rsidR="00336D0A">
        <w:rPr>
          <w:rFonts w:ascii="Times New Roman" w:hAnsi="Times New Roman" w:cs="Times New Roman"/>
          <w:sz w:val="28"/>
          <w:szCs w:val="28"/>
        </w:rPr>
        <w:t xml:space="preserve"> </w:t>
      </w:r>
      <w:r w:rsidRPr="00336D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proofErr w:type="gramEnd"/>
    </w:p>
    <w:p w:rsidR="00336981" w:rsidRPr="00336D0A" w:rsidRDefault="00336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6981" w:rsidRPr="00336D0A" w:rsidRDefault="003369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формирования, ведения, обязательного опубликования </w:t>
      </w:r>
      <w:hyperlink w:anchor="P161" w:history="1">
        <w:r w:rsidRPr="00336D0A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336D0A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(далее соответственно - Перечень, имущество).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336981" w:rsidRPr="00336D0A" w:rsidRDefault="003369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336981" w:rsidRPr="00336D0A" w:rsidRDefault="003369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93" w:history="1">
        <w:r w:rsidRPr="00336D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6D0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97D92" w:rsidRPr="00336D0A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 по форме, установленной в приложении к настоящему порядку, и утверждается Советом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</w:t>
      </w:r>
      <w:r w:rsidR="00997D92" w:rsidRPr="00336D0A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и также подлежат утверждению Советом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2.3. </w:t>
      </w:r>
      <w:r w:rsidR="00997D92" w:rsidRPr="00336D0A"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направляет проект Перечня, а также внесение изменений в него главе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lastRenderedPageBreak/>
        <w:t xml:space="preserve">2.4. Глава </w:t>
      </w:r>
      <w:r w:rsidR="00997D92" w:rsidRPr="00336D0A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336D0A">
        <w:rPr>
          <w:rFonts w:ascii="Times New Roman" w:hAnsi="Times New Roman" w:cs="Times New Roman"/>
          <w:sz w:val="28"/>
          <w:szCs w:val="28"/>
        </w:rPr>
        <w:t xml:space="preserve">представляет Перечень имущества, а также внесение изменений в него на утверждение в Совет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</w:t>
      </w:r>
      <w:r w:rsidR="00997D92" w:rsidRPr="00336D0A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336D0A">
        <w:rPr>
          <w:rFonts w:ascii="Times New Roman" w:hAnsi="Times New Roman" w:cs="Times New Roman"/>
          <w:sz w:val="28"/>
          <w:szCs w:val="28"/>
        </w:rPr>
        <w:t xml:space="preserve">3.2. Ведение Перечня включает в себя ведение информации, содержащей сведения </w:t>
      </w:r>
      <w:proofErr w:type="gramStart"/>
      <w:r w:rsidRPr="00336D0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36D0A">
        <w:rPr>
          <w:rFonts w:ascii="Times New Roman" w:hAnsi="Times New Roman" w:cs="Times New Roman"/>
          <w:sz w:val="28"/>
          <w:szCs w:val="28"/>
        </w:rPr>
        <w:t>: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36D0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36D0A">
        <w:rPr>
          <w:rFonts w:ascii="Times New Roman" w:hAnsi="Times New Roman" w:cs="Times New Roman"/>
          <w:sz w:val="28"/>
          <w:szCs w:val="28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36D0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36D0A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аренды;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36D0A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36D0A">
        <w:rPr>
          <w:rFonts w:ascii="Times New Roman" w:hAnsi="Times New Roman" w:cs="Times New Roman"/>
          <w:sz w:val="28"/>
          <w:szCs w:val="28"/>
        </w:rPr>
        <w:t xml:space="preserve"> проведения торгов;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4) заключенных договорах аренды;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336D0A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336D0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договоры аренды.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3.3. Ведение Перечня осуществляется на бумажном и электронном носителях. Указанная информация подлежит размещению на официальном сайте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3.4. Внесение сведений в информационную часть Перечня, размещенную в сети Интернет, осуществляется в течение 5 рабочих дней с момента наступления события, послужившего основанием для внесения таких сведений.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3.5. На основании утвержденного Советом </w:t>
      </w:r>
      <w:r w:rsidR="00997D92" w:rsidRPr="00336D0A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336D0A">
        <w:rPr>
          <w:rFonts w:ascii="Times New Roman" w:hAnsi="Times New Roman" w:cs="Times New Roman"/>
          <w:sz w:val="28"/>
          <w:szCs w:val="28"/>
        </w:rPr>
        <w:t xml:space="preserve">Перечня имущества, внесенных в него изменений и дополнений </w:t>
      </w:r>
      <w:r w:rsidR="00997D92" w:rsidRPr="00336D0A"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вносит в реестр муниципальной собственности </w:t>
      </w:r>
      <w:r w:rsidR="00997D92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 xml:space="preserve"> дополнительные сведения о включении имущества в указанный Перечень.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4. Порядок обязательного официального опубликования Перечня</w:t>
      </w:r>
    </w:p>
    <w:p w:rsidR="00336981" w:rsidRPr="00336D0A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336D0A" w:rsidRDefault="00336981" w:rsidP="0033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36981" w:rsidRPr="00336D0A" w:rsidSect="0058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6D0A">
        <w:rPr>
          <w:rFonts w:ascii="Times New Roman" w:hAnsi="Times New Roman" w:cs="Times New Roman"/>
          <w:sz w:val="28"/>
          <w:szCs w:val="28"/>
        </w:rPr>
        <w:t xml:space="preserve">4.1. Перечень, а также изменения в него подлежат обязательному опубликованию в </w:t>
      </w:r>
      <w:proofErr w:type="spellStart"/>
      <w:proofErr w:type="gramStart"/>
      <w:r w:rsidR="00336D0A" w:rsidRPr="00336D0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36D0A" w:rsidRPr="00336D0A">
        <w:rPr>
          <w:rFonts w:ascii="Times New Roman" w:hAnsi="Times New Roman" w:cs="Times New Roman"/>
          <w:sz w:val="28"/>
          <w:szCs w:val="28"/>
        </w:rPr>
        <w:t xml:space="preserve"> сборнике «Вестник </w:t>
      </w:r>
      <w:proofErr w:type="spellStart"/>
      <w:r w:rsidR="00336D0A" w:rsidRPr="00336D0A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336D0A" w:rsidRPr="00336D0A">
        <w:rPr>
          <w:rFonts w:ascii="Times New Roman" w:hAnsi="Times New Roman" w:cs="Times New Roman"/>
          <w:sz w:val="28"/>
          <w:szCs w:val="28"/>
        </w:rPr>
        <w:t>-Посадского муниципального района»</w:t>
      </w:r>
      <w:r w:rsidRPr="00336D0A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</w:t>
      </w:r>
      <w:r w:rsidR="00336D0A"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 (http://petrovskposelenie.ru/).</w:t>
      </w: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336981" w:rsidRP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Приложение</w:t>
      </w:r>
    </w:p>
    <w:p w:rsid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к порядку</w:t>
      </w:r>
      <w:r w:rsidR="00336D0A" w:rsidRPr="00336D0A">
        <w:rPr>
          <w:rFonts w:ascii="Times New Roman" w:hAnsi="Times New Roman" w:cs="Times New Roman"/>
          <w:sz w:val="24"/>
          <w:szCs w:val="24"/>
        </w:rPr>
        <w:t xml:space="preserve"> </w:t>
      </w:r>
      <w:r w:rsidRPr="00336D0A">
        <w:rPr>
          <w:rFonts w:ascii="Times New Roman" w:hAnsi="Times New Roman" w:cs="Times New Roman"/>
          <w:sz w:val="24"/>
          <w:szCs w:val="24"/>
        </w:rPr>
        <w:t xml:space="preserve">формирования, ведения, обязательного </w:t>
      </w:r>
    </w:p>
    <w:p w:rsid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опубликования</w:t>
      </w:r>
      <w:r w:rsidR="00336D0A">
        <w:rPr>
          <w:rFonts w:ascii="Times New Roman" w:hAnsi="Times New Roman" w:cs="Times New Roman"/>
          <w:sz w:val="24"/>
          <w:szCs w:val="24"/>
        </w:rPr>
        <w:t xml:space="preserve"> </w:t>
      </w:r>
      <w:r w:rsidRPr="00336D0A">
        <w:rPr>
          <w:rFonts w:ascii="Times New Roman" w:hAnsi="Times New Roman" w:cs="Times New Roman"/>
          <w:sz w:val="24"/>
          <w:szCs w:val="24"/>
        </w:rPr>
        <w:t>перечня муниципального имущества</w:t>
      </w:r>
      <w:r w:rsidR="00336D0A" w:rsidRPr="0033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0A" w:rsidRDefault="00336D0A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 xml:space="preserve">Петровского городского поселения, </w:t>
      </w:r>
      <w:r w:rsidR="00336981" w:rsidRPr="00336D0A">
        <w:rPr>
          <w:rFonts w:ascii="Times New Roman" w:hAnsi="Times New Roman" w:cs="Times New Roman"/>
          <w:sz w:val="24"/>
          <w:szCs w:val="24"/>
        </w:rPr>
        <w:t xml:space="preserve">свободного </w:t>
      </w:r>
    </w:p>
    <w:p w:rsid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6D0A">
        <w:rPr>
          <w:rFonts w:ascii="Times New Roman" w:hAnsi="Times New Roman" w:cs="Times New Roman"/>
          <w:sz w:val="24"/>
          <w:szCs w:val="24"/>
        </w:rPr>
        <w:t>от прав третьих лиц</w:t>
      </w:r>
      <w:r w:rsidR="00336D0A">
        <w:rPr>
          <w:rFonts w:ascii="Times New Roman" w:hAnsi="Times New Roman" w:cs="Times New Roman"/>
          <w:sz w:val="24"/>
          <w:szCs w:val="24"/>
        </w:rPr>
        <w:t xml:space="preserve"> </w:t>
      </w:r>
      <w:r w:rsidRPr="00336D0A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</w:t>
      </w:r>
      <w:proofErr w:type="gramEnd"/>
    </w:p>
    <w:p w:rsid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прав</w:t>
      </w:r>
      <w:r w:rsidR="00336D0A">
        <w:rPr>
          <w:rFonts w:ascii="Times New Roman" w:hAnsi="Times New Roman" w:cs="Times New Roman"/>
          <w:sz w:val="24"/>
          <w:szCs w:val="24"/>
        </w:rPr>
        <w:t xml:space="preserve"> </w:t>
      </w:r>
      <w:r w:rsidRPr="00336D0A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r w:rsidR="0033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подлежащего предоставлению субъектам малого</w:t>
      </w:r>
      <w:r w:rsidR="0033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81" w:rsidRPr="00336D0A" w:rsidRDefault="00336981" w:rsidP="00C21C2D">
      <w:pPr>
        <w:pStyle w:val="ConsPlusNormal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D0A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336981" w:rsidRPr="00336D0A" w:rsidRDefault="00336981" w:rsidP="00C21C2D">
      <w:pPr>
        <w:pStyle w:val="ConsPlusNormal"/>
        <w:ind w:right="1"/>
        <w:rPr>
          <w:rFonts w:ascii="Times New Roman" w:hAnsi="Times New Roman" w:cs="Times New Roman"/>
          <w:sz w:val="24"/>
          <w:szCs w:val="24"/>
        </w:rPr>
      </w:pPr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336D0A">
        <w:rPr>
          <w:rFonts w:ascii="Times New Roman" w:hAnsi="Times New Roman" w:cs="Times New Roman"/>
          <w:sz w:val="28"/>
          <w:szCs w:val="28"/>
        </w:rPr>
        <w:t>ПЕРЕЧЕНЬ</w:t>
      </w:r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336D0A" w:rsidRPr="00B72AED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</w:t>
      </w:r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</w:t>
      </w:r>
      <w:proofErr w:type="gramEnd"/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предпринимательства), подлежащего предоставлению субъектам</w:t>
      </w:r>
    </w:p>
    <w:p w:rsidR="00336981" w:rsidRPr="00336D0A" w:rsidRDefault="00336981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336981" w:rsidRPr="00336D0A" w:rsidRDefault="003369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268"/>
        <w:gridCol w:w="1417"/>
        <w:gridCol w:w="2977"/>
      </w:tblGrid>
      <w:tr w:rsidR="00336981" w:rsidRPr="00336D0A" w:rsidTr="00336D0A">
        <w:tc>
          <w:tcPr>
            <w:tcW w:w="850" w:type="dxa"/>
          </w:tcPr>
          <w:p w:rsidR="00336981" w:rsidRPr="00336D0A" w:rsidRDefault="00336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36981"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6981" w:rsidRPr="00336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36981" w:rsidRPr="00336D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36981" w:rsidRPr="00336D0A" w:rsidRDefault="003369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</w:tcPr>
          <w:p w:rsidR="00336981" w:rsidRPr="00336D0A" w:rsidRDefault="003369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</w:tcPr>
          <w:p w:rsidR="00336981" w:rsidRPr="00336D0A" w:rsidRDefault="003369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Площадь объекта, кв. м</w:t>
            </w:r>
          </w:p>
        </w:tc>
        <w:tc>
          <w:tcPr>
            <w:tcW w:w="2977" w:type="dxa"/>
          </w:tcPr>
          <w:p w:rsidR="00336981" w:rsidRPr="00336D0A" w:rsidRDefault="003369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часть (в соответствии с </w:t>
            </w:r>
            <w:hyperlink w:anchor="P64" w:history="1">
              <w:r w:rsidRPr="00336D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336981" w:rsidRPr="00336D0A" w:rsidTr="00336D0A">
        <w:tc>
          <w:tcPr>
            <w:tcW w:w="850" w:type="dxa"/>
          </w:tcPr>
          <w:p w:rsidR="00336981" w:rsidRPr="00336D0A" w:rsidRDefault="0033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981" w:rsidRPr="00336D0A" w:rsidRDefault="0033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6981" w:rsidRPr="00336D0A" w:rsidRDefault="0033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6981" w:rsidRPr="00336D0A" w:rsidRDefault="0033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981" w:rsidRPr="00336D0A" w:rsidRDefault="0033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981" w:rsidRDefault="00336981">
      <w:pPr>
        <w:rPr>
          <w:rFonts w:ascii="Times New Roman" w:hAnsi="Times New Roman"/>
          <w:sz w:val="28"/>
          <w:szCs w:val="28"/>
        </w:rPr>
      </w:pPr>
    </w:p>
    <w:p w:rsidR="00336D0A" w:rsidRPr="00336D0A" w:rsidRDefault="00336D0A">
      <w:pPr>
        <w:rPr>
          <w:rFonts w:ascii="Times New Roman" w:hAnsi="Times New Roman"/>
          <w:sz w:val="28"/>
          <w:szCs w:val="28"/>
        </w:rPr>
        <w:sectPr w:rsidR="00336D0A" w:rsidRPr="00336D0A" w:rsidSect="00C21C2D">
          <w:pgSz w:w="11905" w:h="16838"/>
          <w:pgMar w:top="1134" w:right="848" w:bottom="1134" w:left="850" w:header="0" w:footer="0" w:gutter="0"/>
          <w:cols w:space="720"/>
          <w:docGrid w:linePitch="299"/>
        </w:sectPr>
      </w:pPr>
    </w:p>
    <w:p w:rsidR="00336981" w:rsidRDefault="00336981">
      <w:pPr>
        <w:pStyle w:val="ConsPlusNormal"/>
        <w:jc w:val="both"/>
      </w:pP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36D0A" w:rsidRPr="00336D0A" w:rsidRDefault="00336D0A" w:rsidP="00336D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от __________ N ___</w:t>
      </w:r>
    </w:p>
    <w:p w:rsidR="00336981" w:rsidRDefault="00336981">
      <w:pPr>
        <w:pStyle w:val="ConsPlusNormal"/>
        <w:jc w:val="right"/>
      </w:pPr>
    </w:p>
    <w:p w:rsidR="00336981" w:rsidRPr="00C21C2D" w:rsidRDefault="00336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C21C2D">
        <w:rPr>
          <w:rFonts w:ascii="Times New Roman" w:hAnsi="Times New Roman" w:cs="Times New Roman"/>
          <w:sz w:val="28"/>
          <w:szCs w:val="28"/>
        </w:rPr>
        <w:t>ПОРЯДОК</w:t>
      </w:r>
    </w:p>
    <w:p w:rsidR="00336981" w:rsidRPr="00C21C2D" w:rsidRDefault="00336981" w:rsidP="003B6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>И УСЛОВИЯ ПРЕДОСТАВЛЕНИЯ В АРЕНДУ (В ТОМ ЧИСЛЕ ПО ЛЬГОТНЫМ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СТАВКАМ АРЕНДНОЙ ПЛАТЫ ДЛЯ СУБЪЕКТОВ МАЛОГО И СРЕДНЕГО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ПРЕДПРИНИМАТЕЛЬСТВА, ЗАНИМАЮЩИХСЯ СОЦИАЛЬНО ЗНАЧИМЫМИ ВИДАМИ</w:t>
      </w:r>
      <w:proofErr w:type="gramEnd"/>
    </w:p>
    <w:p w:rsidR="00336981" w:rsidRPr="00C21C2D" w:rsidRDefault="00336981" w:rsidP="003B6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>ДЕЯТЕЛЬНОСТИ) МУНИЦИПАЛЬНОГО ИМУЩЕСТВА, СВОБОДНОГО ОТ ПРАВ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СУБЪЕКТАМ МАЛОГО</w:t>
      </w:r>
      <w:proofErr w:type="gramEnd"/>
    </w:p>
    <w:p w:rsidR="00336981" w:rsidRPr="00C21C2D" w:rsidRDefault="00336981" w:rsidP="003B6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3B64FD">
        <w:rPr>
          <w:rFonts w:ascii="Times New Roman" w:hAnsi="Times New Roman" w:cs="Times New Roman"/>
          <w:sz w:val="28"/>
          <w:szCs w:val="28"/>
        </w:rPr>
        <w:t xml:space="preserve"> </w:t>
      </w:r>
      <w:r w:rsidRPr="00C21C2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1. Имущество, включенное в </w:t>
      </w:r>
      <w:hyperlink w:anchor="P161" w:history="1">
        <w:r w:rsidRPr="00C21C2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336D0A" w:rsidRPr="00C21C2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C21C2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1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2" w:history="1">
        <w:r w:rsidRPr="00C21C2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организации).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3" w:history="1">
        <w:r w:rsidRPr="00C21C2D">
          <w:rPr>
            <w:rFonts w:ascii="Times New Roman" w:hAnsi="Times New Roman" w:cs="Times New Roman"/>
            <w:sz w:val="28"/>
            <w:szCs w:val="28"/>
          </w:rPr>
          <w:t>пункте 3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и в случаях, установленных </w:t>
      </w:r>
      <w:hyperlink r:id="rId14" w:history="1">
        <w:r w:rsidRPr="00C21C2D">
          <w:rPr>
            <w:rFonts w:ascii="Times New Roman" w:hAnsi="Times New Roman" w:cs="Times New Roman"/>
            <w:sz w:val="28"/>
            <w:szCs w:val="28"/>
          </w:rPr>
          <w:t>пунктом 5 статьи 14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336981" w:rsidRPr="003B64F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4FD">
        <w:rPr>
          <w:rFonts w:ascii="Times New Roman" w:hAnsi="Times New Roman" w:cs="Times New Roman"/>
          <w:sz w:val="28"/>
          <w:szCs w:val="28"/>
        </w:rPr>
        <w:lastRenderedPageBreak/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</w:t>
      </w:r>
      <w:r w:rsidR="003B64FD" w:rsidRPr="003B64FD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64FD">
        <w:rPr>
          <w:rFonts w:ascii="Times New Roman" w:hAnsi="Times New Roman" w:cs="Times New Roman"/>
          <w:sz w:val="28"/>
          <w:szCs w:val="28"/>
        </w:rPr>
        <w:t>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15" w:history="1">
        <w:r w:rsidRPr="00C21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6" w:history="1">
        <w:r w:rsidRPr="00C21C2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7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21C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8. В целях </w:t>
      </w:r>
      <w:proofErr w:type="gramStart"/>
      <w:r w:rsidRPr="00C21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C2D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</w:t>
      </w:r>
      <w:r w:rsidRPr="00C21C2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в заключаемом договоре аренды предусматривается обязанность </w:t>
      </w:r>
      <w:r w:rsidR="003F6D59" w:rsidRPr="00C21C2D">
        <w:rPr>
          <w:rFonts w:ascii="Times New Roman" w:hAnsi="Times New Roman" w:cs="Times New Roman"/>
          <w:sz w:val="28"/>
          <w:szCs w:val="28"/>
        </w:rPr>
        <w:t>администрации Петровского городского поселения</w:t>
      </w:r>
      <w:r w:rsidRPr="00C21C2D">
        <w:rPr>
          <w:rFonts w:ascii="Times New Roman" w:hAnsi="Times New Roman" w:cs="Times New Roman"/>
          <w:sz w:val="28"/>
          <w:szCs w:val="28"/>
        </w:rPr>
        <w:t xml:space="preserve"> осуществлять проверки его использования не реже одного раза в год.</w:t>
      </w:r>
    </w:p>
    <w:p w:rsidR="00336981" w:rsidRPr="00C21C2D" w:rsidRDefault="003369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2D">
        <w:rPr>
          <w:rFonts w:ascii="Times New Roman" w:hAnsi="Times New Roman" w:cs="Times New Roman"/>
          <w:sz w:val="28"/>
          <w:szCs w:val="28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9" w:history="1">
        <w:r w:rsidRPr="00C21C2D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20" w:history="1">
        <w:r w:rsidRPr="00C21C2D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C21C2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21C2D">
        <w:rPr>
          <w:rFonts w:ascii="Times New Roman" w:hAnsi="Times New Roman" w:cs="Times New Roman"/>
          <w:sz w:val="28"/>
          <w:szCs w:val="28"/>
        </w:rPr>
        <w:t xml:space="preserve"> Федерального закона, договор аренды подлежит расторжению.</w:t>
      </w:r>
    </w:p>
    <w:p w:rsidR="00336981" w:rsidRDefault="00336981">
      <w:pPr>
        <w:sectPr w:rsidR="00336981">
          <w:pgSz w:w="11905" w:h="16838"/>
          <w:pgMar w:top="1134" w:right="850" w:bottom="1134" w:left="1701" w:header="0" w:footer="0" w:gutter="0"/>
          <w:cols w:space="720"/>
        </w:sectPr>
      </w:pP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B64FD">
        <w:rPr>
          <w:rFonts w:ascii="Times New Roman" w:hAnsi="Times New Roman" w:cs="Times New Roman"/>
          <w:sz w:val="28"/>
          <w:szCs w:val="28"/>
        </w:rPr>
        <w:t>3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</w:t>
      </w:r>
      <w:bookmarkStart w:id="4" w:name="_GoBack"/>
      <w:bookmarkEnd w:id="4"/>
      <w:r w:rsidRPr="00336D0A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C21C2D" w:rsidRPr="00336D0A" w:rsidRDefault="00C21C2D" w:rsidP="00C2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от __________ N ___</w:t>
      </w:r>
    </w:p>
    <w:p w:rsidR="00336981" w:rsidRDefault="00336981">
      <w:pPr>
        <w:pStyle w:val="ConsPlusNormal"/>
      </w:pPr>
    </w:p>
    <w:p w:rsidR="00336981" w:rsidRDefault="00336981">
      <w:pPr>
        <w:pStyle w:val="ConsPlusNormal"/>
        <w:jc w:val="both"/>
      </w:pPr>
    </w:p>
    <w:p w:rsidR="00336981" w:rsidRDefault="00336981">
      <w:pPr>
        <w:pStyle w:val="ConsPlusNormal"/>
        <w:jc w:val="both"/>
      </w:pP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ПЕРЕЧЕНЬ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B72AED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6D0A">
        <w:rPr>
          <w:rFonts w:ascii="Times New Roman" w:hAnsi="Times New Roman" w:cs="Times New Roman"/>
          <w:sz w:val="28"/>
          <w:szCs w:val="28"/>
        </w:rPr>
        <w:t>,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</w:t>
      </w:r>
      <w:proofErr w:type="gramEnd"/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предпринимательства), подлежащего предоставлению субъектам</w:t>
      </w:r>
    </w:p>
    <w:p w:rsidR="00C21C2D" w:rsidRPr="00336D0A" w:rsidRDefault="00C21C2D" w:rsidP="00C21C2D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C21C2D" w:rsidRPr="00336D0A" w:rsidRDefault="00C21C2D" w:rsidP="00C21C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2694"/>
        <w:gridCol w:w="1417"/>
        <w:gridCol w:w="2977"/>
      </w:tblGrid>
      <w:tr w:rsidR="00C21C2D" w:rsidRPr="00336D0A" w:rsidTr="00C21C2D">
        <w:tc>
          <w:tcPr>
            <w:tcW w:w="850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417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>Площадь объекта, кв. м</w:t>
            </w:r>
          </w:p>
        </w:tc>
        <w:tc>
          <w:tcPr>
            <w:tcW w:w="2977" w:type="dxa"/>
          </w:tcPr>
          <w:p w:rsidR="00C21C2D" w:rsidRPr="00336D0A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часть (в соответствии с </w:t>
            </w:r>
            <w:hyperlink w:anchor="P64" w:history="1">
              <w:r w:rsidRPr="00336D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3.2</w:t>
              </w:r>
            </w:hyperlink>
            <w:r w:rsidRPr="00336D0A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</w:tr>
      <w:tr w:rsidR="00C21C2D" w:rsidRPr="00336D0A" w:rsidTr="00C21C2D">
        <w:tc>
          <w:tcPr>
            <w:tcW w:w="850" w:type="dxa"/>
          </w:tcPr>
          <w:p w:rsidR="00C21C2D" w:rsidRPr="00336D0A" w:rsidRDefault="00C21C2D" w:rsidP="003D4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обл., </w:t>
            </w:r>
            <w:proofErr w:type="spellStart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-Посадский район, с. Липовая Роща, пл. 70 Лет Октября, д. 9, помещение 1</w:t>
            </w:r>
            <w:proofErr w:type="gramEnd"/>
          </w:p>
        </w:tc>
        <w:tc>
          <w:tcPr>
            <w:tcW w:w="1417" w:type="dxa"/>
          </w:tcPr>
          <w:p w:rsidR="00C21C2D" w:rsidRPr="00C21C2D" w:rsidRDefault="00C21C2D" w:rsidP="003D4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2D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2977" w:type="dxa"/>
          </w:tcPr>
          <w:p w:rsidR="00C21C2D" w:rsidRPr="00C21C2D" w:rsidRDefault="00C21C2D" w:rsidP="003D4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C2D" w:rsidRDefault="00C21C2D" w:rsidP="00C21C2D">
      <w:pPr>
        <w:rPr>
          <w:rFonts w:ascii="Times New Roman" w:hAnsi="Times New Roman"/>
          <w:sz w:val="28"/>
          <w:szCs w:val="28"/>
        </w:rPr>
      </w:pPr>
    </w:p>
    <w:p w:rsidR="00324E3F" w:rsidRDefault="003B64FD" w:rsidP="00C21C2D">
      <w:pPr>
        <w:pStyle w:val="ConsPlusNormal"/>
      </w:pPr>
    </w:p>
    <w:sectPr w:rsidR="00324E3F" w:rsidSect="00C21C2D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1"/>
    <w:rsid w:val="000D5778"/>
    <w:rsid w:val="00336981"/>
    <w:rsid w:val="00336D0A"/>
    <w:rsid w:val="003B64FD"/>
    <w:rsid w:val="003F6D59"/>
    <w:rsid w:val="00637623"/>
    <w:rsid w:val="00911D2F"/>
    <w:rsid w:val="00997D92"/>
    <w:rsid w:val="00B72AED"/>
    <w:rsid w:val="00C21C2D"/>
    <w:rsid w:val="00CC21C6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5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D577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B72AED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5C03C3C406DBCE9FA9C58620A49B1F7436149F3AE4BFCB4891A640E0C0E642A9637C3395966EGDZ5K" TargetMode="External"/><Relationship Id="rId13" Type="http://schemas.openxmlformats.org/officeDocument/2006/relationships/hyperlink" Target="consultantplus://offline/ref=F5745C03C3C406DBCE9FA9C58620A49B1F7436149F3AE4BFCB4891A640E0C0E642A9637C3395956AGDZEK" TargetMode="External"/><Relationship Id="rId18" Type="http://schemas.openxmlformats.org/officeDocument/2006/relationships/hyperlink" Target="consultantplus://offline/ref=F5745C03C3C406DBCE9FA9C58620A49B1F7436149F3AE4BFCB4891A640E0C0E642A9637C3395956CGDZ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745C03C3C406DBCE9FA9C58620A49B1F7436149F3AE4BFCB4891A640E0C0E642A9637C3395956CGDZ6K" TargetMode="External"/><Relationship Id="rId7" Type="http://schemas.openxmlformats.org/officeDocument/2006/relationships/hyperlink" Target="consultantplus://offline/ref=F5745C03C3C406DBCE9FA9C58620A49B1F7436149F3AE4BFCB4891A640E0C0E642A9637C3395976DGDZ0K" TargetMode="External"/><Relationship Id="rId12" Type="http://schemas.openxmlformats.org/officeDocument/2006/relationships/hyperlink" Target="consultantplus://offline/ref=F5745C03C3C406DBCE9FA9C58620A49B1F7436149F3AE4BFCB4891A640E0C0E642A9637C3395956CGDZ6K" TargetMode="External"/><Relationship Id="rId17" Type="http://schemas.openxmlformats.org/officeDocument/2006/relationships/hyperlink" Target="consultantplus://offline/ref=F5745C03C3C406DBCE9FA9C58620A49B1F7436149F3AE4BFCB4891A640E0C0E642A9637C33959468GDZ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745C03C3C406DBCE9FA9C58620A49B1F783C179337E4BFCB4891A640GEZ0K" TargetMode="External"/><Relationship Id="rId20" Type="http://schemas.openxmlformats.org/officeDocument/2006/relationships/hyperlink" Target="consultantplus://offline/ref=F5745C03C3C406DBCE9FA9C58620A49B1F7436149F3AE4BFCB4891A640E0C0E642A9637C33959468GD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5C03C3C406DBCE9FA9C58620A49B1C7D351D9936E4BFCB4891A640E0C0E642A9637C3395926AGDZ4K" TargetMode="External"/><Relationship Id="rId11" Type="http://schemas.openxmlformats.org/officeDocument/2006/relationships/hyperlink" Target="consultantplus://offline/ref=F5745C03C3C406DBCE9FA9C58620A49B1F7436149F3AE4BFCB4891A640E0C0E642A9637C33959468GDZFK" TargetMode="External"/><Relationship Id="rId5" Type="http://schemas.openxmlformats.org/officeDocument/2006/relationships/hyperlink" Target="consultantplus://offline/ref=F5745C03C3C406DBCE9FA9C58620A49B1F74301C9E3AE4BFCB4891A640GEZ0K" TargetMode="External"/><Relationship Id="rId15" Type="http://schemas.openxmlformats.org/officeDocument/2006/relationships/hyperlink" Target="consultantplus://offline/ref=F5745C03C3C406DBCE9FA9C58620A49B1C7D351C9A31E4BFCB4891A640GEZ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745C03C3C406DBCE9FA9C58620A49B1F7437139232E4BFCB4891A640GEZ0K" TargetMode="External"/><Relationship Id="rId19" Type="http://schemas.openxmlformats.org/officeDocument/2006/relationships/hyperlink" Target="consultantplus://offline/ref=F5745C03C3C406DBCE9FA9C58620A49B1F7436149F3AE4BFCB4891A640E0C0E642A9637C3395966AGD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745C03C3C406DBCE9FA9D3854CF8941A766B189A32EEEB921497F11FB0C6B302GEZ9K" TargetMode="External"/><Relationship Id="rId14" Type="http://schemas.openxmlformats.org/officeDocument/2006/relationships/hyperlink" Target="consultantplus://offline/ref=F5745C03C3C406DBCE9FA9C58620A49B1F7436149F3AE4BFCB4891A640E0C0E642A9637C3395956DGDZ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2016-09-20T06:47:00Z</cp:lastPrinted>
  <dcterms:created xsi:type="dcterms:W3CDTF">2016-09-19T13:26:00Z</dcterms:created>
  <dcterms:modified xsi:type="dcterms:W3CDTF">2016-09-20T06:48:00Z</dcterms:modified>
</cp:coreProperties>
</file>