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E8" w:rsidRPr="00C647E8" w:rsidRDefault="00C647E8" w:rsidP="00C647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647E8">
        <w:rPr>
          <w:rFonts w:ascii="Times New Roman" w:hAnsi="Times New Roman"/>
          <w:b/>
          <w:sz w:val="28"/>
          <w:szCs w:val="28"/>
        </w:rPr>
        <w:t>Адресный перечень</w:t>
      </w:r>
    </w:p>
    <w:p w:rsidR="00C647E8" w:rsidRPr="00C647E8" w:rsidRDefault="00C647E8" w:rsidP="00C647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 w:rsidRPr="00C647E8">
        <w:rPr>
          <w:rFonts w:ascii="Times New Roman" w:hAnsi="Times New Roman"/>
          <w:b/>
          <w:sz w:val="28"/>
          <w:szCs w:val="28"/>
        </w:rPr>
        <w:t>сех общественных территорий, нуждающихся в благоустройстве (с учетом их физического состояния) и подлежащих благоустройству</w:t>
      </w:r>
    </w:p>
    <w:p w:rsidR="00C647E8" w:rsidRPr="00C647E8" w:rsidRDefault="00C647E8" w:rsidP="00C647E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851"/>
        <w:gridCol w:w="2835"/>
        <w:gridCol w:w="2976"/>
      </w:tblGrid>
      <w:tr w:rsidR="00595853" w:rsidRPr="004548D3" w:rsidTr="00157D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DF7F46" w:rsidRDefault="00595853" w:rsidP="00157D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DF7F46" w:rsidRDefault="00595853" w:rsidP="00157D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Общественная территория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DF7F46" w:rsidRDefault="00595853" w:rsidP="00157D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DF7F46" w:rsidRDefault="00595853" w:rsidP="00157D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Степень благоустройства</w:t>
            </w:r>
          </w:p>
        </w:tc>
      </w:tr>
      <w:tr w:rsidR="00595853" w:rsidRPr="004548D3" w:rsidTr="00157D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3" w:rsidRPr="00DF7F46" w:rsidRDefault="00595853" w:rsidP="00157D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3" w:rsidRPr="00DF7F46" w:rsidRDefault="00595853" w:rsidP="00157D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3" w:rsidRPr="00DF7F46" w:rsidRDefault="00595853" w:rsidP="00157D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DF7F46" w:rsidRDefault="00595853" w:rsidP="00157D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имеющиеся элементы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DF7F46" w:rsidRDefault="00595853" w:rsidP="00157D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что нужно сделать по благоустройству</w:t>
            </w:r>
          </w:p>
        </w:tc>
      </w:tr>
      <w:tr w:rsidR="00595853" w:rsidRPr="004548D3" w:rsidTr="00157D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етровский,ул.Юбилейная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качественное асфальтовое покрытие автодороги;</w:t>
            </w:r>
          </w:p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насаждения под снос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 уличного освещения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соответствует современным требованиям;</w:t>
            </w:r>
          </w:p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ливневая канализация</w:t>
            </w:r>
          </w:p>
          <w:p w:rsidR="00595853" w:rsidRPr="00D84BA7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E1293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оснащение пешеходной зоны бордюрами;</w:t>
            </w:r>
          </w:p>
          <w:p w:rsidR="00595853" w:rsidRPr="00E1293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 отвечающей современным требованиям;</w:t>
            </w:r>
          </w:p>
          <w:p w:rsidR="00595853" w:rsidRPr="00E1293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устройство ливневой канализации;</w:t>
            </w:r>
          </w:p>
          <w:p w:rsidR="00595853" w:rsidRPr="00E1293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595853" w:rsidRPr="002C1F4D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95853" w:rsidRPr="00D84BA7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95853" w:rsidRPr="004548D3" w:rsidTr="00157D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«Березовая роща»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A3771C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клумбы;</w:t>
            </w:r>
          </w:p>
          <w:p w:rsidR="00595853" w:rsidRPr="00A3771C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молодые саженцы берез;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частично снесенные старые насаждения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некачественная  пешеходная зона;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система уличного освещения;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скамейки;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скульптура гриба;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фестивальная поляна;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памятная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«Земляка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защитникам отечества»</w:t>
            </w:r>
          </w:p>
          <w:p w:rsidR="00595853" w:rsidRPr="002C1F4D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асфальтированные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тротуар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;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вырубка поросли и выкорчевка пней;</w:t>
            </w:r>
          </w:p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дополнительных скамеек</w:t>
            </w:r>
          </w:p>
          <w:p w:rsidR="00595853" w:rsidRPr="002C1F4D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95853" w:rsidRPr="004548D3" w:rsidTr="00157D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Аллея к памятнику (от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улицы Заводская до обелиска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 xml:space="preserve">- некачественная асфальтовая </w:t>
            </w:r>
            <w:r w:rsidRPr="00F254C7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зона;</w:t>
            </w:r>
          </w:p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старые, нуждающиеся в реконструкции насаждения деревьев, кустарников;</w:t>
            </w:r>
          </w:p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lastRenderedPageBreak/>
              <w:t>- асфальтированный тротуар;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lastRenderedPageBreak/>
              <w:t>- реконструкция зеленых насаждений;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853" w:rsidRPr="002C1F4D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95853" w:rsidRPr="004548D3" w:rsidTr="00157D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(ул. Чкалова, остановка)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- 2 клумбы;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неблагоустроенная пешеходная зона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зона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остановки общественного транспорта;</w:t>
            </w:r>
          </w:p>
          <w:p w:rsidR="00595853" w:rsidRPr="00F254C7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361260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асфальтирование территории остановки общественного транспорта;</w:t>
            </w:r>
          </w:p>
          <w:p w:rsidR="00595853" w:rsidRPr="00361260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595853" w:rsidRPr="002C1F4D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95853" w:rsidRPr="004548D3" w:rsidTr="00157D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Липовая Роща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137C78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неработающий фонтан;</w:t>
            </w:r>
          </w:p>
          <w:p w:rsidR="00595853" w:rsidRPr="00137C78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некачественная пешеходная зона из тротуарной плитки;</w:t>
            </w:r>
          </w:p>
          <w:p w:rsidR="00595853" w:rsidRPr="00137C78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137C78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ремонт тротуаров;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</w:t>
            </w:r>
          </w:p>
          <w:p w:rsidR="00595853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853" w:rsidRPr="002C1F4D" w:rsidRDefault="00595853" w:rsidP="00157D8B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95853" w:rsidRPr="004548D3" w:rsidTr="00157D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спорткомплекса в селе Липовая Роща вдоль улицы Юбилейная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3" w:rsidRPr="000D1A09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B840C6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неблагоустроенная территория;</w:t>
            </w:r>
          </w:p>
          <w:p w:rsidR="00595853" w:rsidRPr="00B840C6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3" w:rsidRPr="00B840C6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устройство асфальтированного тротуара;</w:t>
            </w:r>
          </w:p>
          <w:p w:rsidR="00595853" w:rsidRPr="00B840C6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595853" w:rsidRPr="00B840C6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595853" w:rsidRPr="00B840C6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</w:t>
            </w:r>
          </w:p>
          <w:p w:rsidR="00595853" w:rsidRPr="00B840C6" w:rsidRDefault="00595853" w:rsidP="00157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5E9" w:rsidRDefault="005505E9"/>
    <w:sectPr w:rsidR="0055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53"/>
    <w:rsid w:val="005505E9"/>
    <w:rsid w:val="00595853"/>
    <w:rsid w:val="00C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647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4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647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4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2018-01-30T10:47:00Z</dcterms:created>
  <dcterms:modified xsi:type="dcterms:W3CDTF">2018-02-01T05:43:00Z</dcterms:modified>
</cp:coreProperties>
</file>