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5F3" w:rsidRDefault="001A15F3" w:rsidP="001A15F3">
      <w:pPr>
        <w:widowControl w:val="0"/>
        <w:autoSpaceDE w:val="0"/>
        <w:autoSpaceDN w:val="0"/>
        <w:adjustRightInd w:val="0"/>
        <w:jc w:val="center"/>
        <w:rPr>
          <w:b/>
          <w:color w:val="000000"/>
          <w:sz w:val="28"/>
          <w:szCs w:val="28"/>
          <w:lang w:eastAsia="ru-RU"/>
        </w:rPr>
      </w:pPr>
      <w:bookmarkStart w:id="0" w:name="_GoBack"/>
      <w:r>
        <w:rPr>
          <w:b/>
          <w:color w:val="000000"/>
          <w:sz w:val="28"/>
          <w:szCs w:val="28"/>
          <w:lang w:eastAsia="ru-RU"/>
        </w:rPr>
        <w:t>РОССИЙСКАЯ ФЕДЕРАЦИЯ</w:t>
      </w:r>
    </w:p>
    <w:p w:rsidR="001A15F3" w:rsidRDefault="001A15F3" w:rsidP="001A15F3">
      <w:pPr>
        <w:widowControl w:val="0"/>
        <w:autoSpaceDE w:val="0"/>
        <w:autoSpaceDN w:val="0"/>
        <w:adjustRightInd w:val="0"/>
        <w:jc w:val="center"/>
        <w:rPr>
          <w:b/>
          <w:bCs/>
          <w:color w:val="000000"/>
          <w:sz w:val="28"/>
          <w:szCs w:val="28"/>
          <w:lang w:eastAsia="ru-RU"/>
        </w:rPr>
      </w:pPr>
      <w:r>
        <w:rPr>
          <w:b/>
          <w:bCs/>
          <w:color w:val="000000"/>
          <w:sz w:val="28"/>
          <w:szCs w:val="28"/>
          <w:lang w:eastAsia="ru-RU"/>
        </w:rPr>
        <w:t>ПОСТАНОВЛЕНИЕ</w:t>
      </w:r>
    </w:p>
    <w:p w:rsidR="001A15F3" w:rsidRDefault="001A15F3" w:rsidP="001A15F3">
      <w:pPr>
        <w:widowControl w:val="0"/>
        <w:autoSpaceDE w:val="0"/>
        <w:autoSpaceDN w:val="0"/>
        <w:adjustRightInd w:val="0"/>
        <w:jc w:val="center"/>
        <w:rPr>
          <w:b/>
          <w:color w:val="000000"/>
          <w:sz w:val="28"/>
          <w:szCs w:val="28"/>
          <w:lang w:eastAsia="ru-RU"/>
        </w:rPr>
      </w:pPr>
      <w:r>
        <w:rPr>
          <w:color w:val="000000"/>
          <w:sz w:val="28"/>
          <w:szCs w:val="28"/>
          <w:lang w:eastAsia="ru-RU"/>
        </w:rPr>
        <w:t xml:space="preserve"> </w:t>
      </w:r>
      <w:r>
        <w:rPr>
          <w:b/>
          <w:color w:val="000000"/>
          <w:sz w:val="28"/>
          <w:szCs w:val="28"/>
          <w:lang w:eastAsia="ru-RU"/>
        </w:rPr>
        <w:t xml:space="preserve">АДМИНИСТРАЦИЯ ПЕТРОВСКОГО ГОРОДСКОГО ПОСЕЛЕНИЯ ГАВРИЛОВО-ПОСАДСКОГО МУНИЦИПАЛЬНОГО РАЙОНА </w:t>
      </w:r>
    </w:p>
    <w:p w:rsidR="001A15F3" w:rsidRDefault="001A15F3" w:rsidP="001A15F3">
      <w:pPr>
        <w:widowControl w:val="0"/>
        <w:autoSpaceDE w:val="0"/>
        <w:autoSpaceDN w:val="0"/>
        <w:adjustRightInd w:val="0"/>
        <w:jc w:val="center"/>
        <w:rPr>
          <w:b/>
          <w:color w:val="000000"/>
          <w:sz w:val="28"/>
          <w:szCs w:val="28"/>
          <w:lang w:eastAsia="ru-RU"/>
        </w:rPr>
      </w:pPr>
      <w:r>
        <w:rPr>
          <w:b/>
          <w:color w:val="000000"/>
          <w:sz w:val="28"/>
          <w:szCs w:val="28"/>
          <w:lang w:eastAsia="ru-RU"/>
        </w:rPr>
        <w:t>ИВАНОВСКОЙ ОБЛАСТИ</w:t>
      </w:r>
    </w:p>
    <w:p w:rsidR="00E3255B" w:rsidRDefault="00E3255B" w:rsidP="001A15F3">
      <w:pPr>
        <w:widowControl w:val="0"/>
        <w:autoSpaceDE w:val="0"/>
        <w:autoSpaceDN w:val="0"/>
        <w:adjustRightInd w:val="0"/>
        <w:jc w:val="center"/>
        <w:rPr>
          <w:b/>
          <w:color w:val="000000"/>
          <w:sz w:val="28"/>
          <w:szCs w:val="28"/>
          <w:lang w:eastAsia="ru-RU"/>
        </w:rPr>
      </w:pPr>
    </w:p>
    <w:p w:rsidR="001A15F3" w:rsidRDefault="00DF4D1E" w:rsidP="001A15F3">
      <w:pPr>
        <w:widowControl w:val="0"/>
        <w:autoSpaceDE w:val="0"/>
        <w:autoSpaceDN w:val="0"/>
        <w:adjustRightInd w:val="0"/>
        <w:rPr>
          <w:color w:val="000000"/>
          <w:sz w:val="24"/>
          <w:szCs w:val="24"/>
          <w:lang w:eastAsia="ru-RU"/>
        </w:rPr>
      </w:pPr>
      <w:r>
        <w:rPr>
          <w:color w:val="000000"/>
          <w:sz w:val="24"/>
          <w:szCs w:val="24"/>
          <w:lang w:eastAsia="ru-RU"/>
        </w:rPr>
        <w:t>___</w:t>
      </w:r>
      <w:r w:rsidR="006F3114">
        <w:rPr>
          <w:color w:val="000000"/>
          <w:sz w:val="24"/>
          <w:szCs w:val="24"/>
          <w:lang w:eastAsia="ru-RU"/>
        </w:rPr>
        <w:t>13.02.2015</w:t>
      </w:r>
      <w:r>
        <w:rPr>
          <w:color w:val="000000"/>
          <w:sz w:val="24"/>
          <w:szCs w:val="24"/>
          <w:lang w:eastAsia="ru-RU"/>
        </w:rPr>
        <w:t>__________                                                                             №___</w:t>
      </w:r>
      <w:r w:rsidR="006F3114">
        <w:rPr>
          <w:color w:val="000000"/>
          <w:sz w:val="24"/>
          <w:szCs w:val="24"/>
          <w:lang w:eastAsia="ru-RU"/>
        </w:rPr>
        <w:t>15-п</w:t>
      </w:r>
      <w:r>
        <w:rPr>
          <w:color w:val="000000"/>
          <w:sz w:val="24"/>
          <w:szCs w:val="24"/>
          <w:lang w:eastAsia="ru-RU"/>
        </w:rPr>
        <w:t>___</w:t>
      </w:r>
    </w:p>
    <w:p w:rsidR="001A15F3" w:rsidRDefault="001A15F3" w:rsidP="001A15F3">
      <w:pPr>
        <w:shd w:val="clear" w:color="auto" w:fill="FFFFFF"/>
        <w:autoSpaceDE w:val="0"/>
        <w:autoSpaceDN w:val="0"/>
        <w:adjustRightInd w:val="0"/>
        <w:ind w:right="3400"/>
        <w:rPr>
          <w:b/>
          <w:bCs/>
          <w:color w:val="000000"/>
          <w:sz w:val="28"/>
          <w:szCs w:val="28"/>
          <w:lang w:eastAsia="ru-RU"/>
        </w:rPr>
      </w:pPr>
    </w:p>
    <w:p w:rsidR="00DF4D1E" w:rsidRPr="00DF4D1E" w:rsidRDefault="001A15F3" w:rsidP="00DF4D1E">
      <w:pPr>
        <w:shd w:val="clear" w:color="auto" w:fill="FFFFFF"/>
        <w:autoSpaceDE w:val="0"/>
        <w:autoSpaceDN w:val="0"/>
        <w:adjustRightInd w:val="0"/>
        <w:ind w:right="3400"/>
        <w:rPr>
          <w:b/>
          <w:bCs/>
          <w:color w:val="000000"/>
          <w:sz w:val="28"/>
          <w:szCs w:val="28"/>
          <w:lang w:eastAsia="ru-RU"/>
        </w:rPr>
      </w:pPr>
      <w:r>
        <w:rPr>
          <w:b/>
          <w:bCs/>
          <w:color w:val="000000"/>
          <w:sz w:val="28"/>
          <w:szCs w:val="28"/>
          <w:lang w:eastAsia="ru-RU"/>
        </w:rPr>
        <w:t>Об  утверждении административного</w:t>
      </w:r>
      <w:r w:rsidR="00DF4D1E">
        <w:rPr>
          <w:b/>
          <w:bCs/>
          <w:color w:val="000000"/>
          <w:sz w:val="28"/>
          <w:szCs w:val="28"/>
          <w:lang w:eastAsia="ru-RU"/>
        </w:rPr>
        <w:t xml:space="preserve"> </w:t>
      </w:r>
      <w:r>
        <w:rPr>
          <w:b/>
          <w:bCs/>
          <w:color w:val="000000"/>
          <w:sz w:val="28"/>
          <w:szCs w:val="28"/>
          <w:lang w:eastAsia="ru-RU"/>
        </w:rPr>
        <w:t>регламента «</w:t>
      </w:r>
      <w:r w:rsidR="00DF4D1E">
        <w:rPr>
          <w:rFonts w:eastAsia="Calibri"/>
          <w:b/>
          <w:sz w:val="28"/>
          <w:szCs w:val="28"/>
        </w:rPr>
        <w:t xml:space="preserve">Выдача разрешения на обмен жилого помещения, предоставленного </w:t>
      </w:r>
    </w:p>
    <w:p w:rsidR="001A15F3" w:rsidRDefault="00DF4D1E" w:rsidP="00DF4D1E">
      <w:pPr>
        <w:shd w:val="clear" w:color="auto" w:fill="FFFFFF"/>
        <w:autoSpaceDE w:val="0"/>
        <w:autoSpaceDN w:val="0"/>
        <w:adjustRightInd w:val="0"/>
        <w:ind w:right="3400"/>
        <w:rPr>
          <w:b/>
          <w:bCs/>
          <w:color w:val="000000"/>
          <w:sz w:val="28"/>
          <w:szCs w:val="28"/>
          <w:lang w:eastAsia="ru-RU"/>
        </w:rPr>
      </w:pPr>
      <w:r>
        <w:rPr>
          <w:rFonts w:eastAsia="Calibri"/>
          <w:b/>
          <w:sz w:val="28"/>
          <w:szCs w:val="28"/>
        </w:rPr>
        <w:t>по договору социального найма</w:t>
      </w:r>
      <w:r w:rsidR="001A15F3">
        <w:rPr>
          <w:b/>
          <w:bCs/>
          <w:color w:val="000000"/>
          <w:sz w:val="28"/>
          <w:szCs w:val="28"/>
          <w:lang w:eastAsia="ru-RU"/>
        </w:rPr>
        <w:t>»</w:t>
      </w:r>
    </w:p>
    <w:p w:rsidR="00DF4D1E" w:rsidRDefault="00DF4D1E" w:rsidP="00DF4D1E">
      <w:pPr>
        <w:shd w:val="clear" w:color="auto" w:fill="FFFFFF"/>
        <w:autoSpaceDE w:val="0"/>
        <w:autoSpaceDN w:val="0"/>
        <w:adjustRightInd w:val="0"/>
        <w:ind w:right="3400"/>
        <w:rPr>
          <w:b/>
          <w:bCs/>
          <w:color w:val="000000"/>
          <w:sz w:val="28"/>
          <w:szCs w:val="28"/>
          <w:lang w:eastAsia="ru-RU"/>
        </w:rPr>
      </w:pPr>
    </w:p>
    <w:p w:rsidR="001A15F3" w:rsidRDefault="001A15F3" w:rsidP="00661F42">
      <w:pPr>
        <w:spacing w:line="276" w:lineRule="auto"/>
        <w:ind w:firstLine="708"/>
        <w:jc w:val="both"/>
        <w:rPr>
          <w:rFonts w:eastAsia="Calibri"/>
          <w:sz w:val="28"/>
          <w:szCs w:val="28"/>
          <w:lang w:eastAsia="en-US"/>
        </w:rPr>
      </w:pPr>
      <w:r>
        <w:t xml:space="preserve"> </w:t>
      </w:r>
      <w:r>
        <w:rPr>
          <w:rFonts w:eastAsia="Calibri"/>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Петровского городского поселения от 20.12.2010 № 139-п «Об утверждении порядка разработки и утверждения административных регламентов предоставления муниципальных услуг»</w:t>
      </w:r>
    </w:p>
    <w:p w:rsidR="001A15F3" w:rsidRDefault="001A15F3" w:rsidP="00661F42">
      <w:pPr>
        <w:jc w:val="both"/>
        <w:rPr>
          <w:rFonts w:eastAsiaTheme="minorHAnsi"/>
          <w:b/>
          <w:sz w:val="28"/>
          <w:szCs w:val="28"/>
        </w:rPr>
      </w:pPr>
      <w:r>
        <w:rPr>
          <w:b/>
          <w:sz w:val="28"/>
          <w:szCs w:val="28"/>
        </w:rPr>
        <w:t>ПОСТАНОВЛЯЮ:</w:t>
      </w:r>
    </w:p>
    <w:p w:rsidR="001A15F3" w:rsidRPr="00EC1848" w:rsidRDefault="001A15F3" w:rsidP="00661F42">
      <w:pPr>
        <w:shd w:val="clear" w:color="auto" w:fill="FFFFFF"/>
        <w:autoSpaceDE w:val="0"/>
        <w:autoSpaceDN w:val="0"/>
        <w:adjustRightInd w:val="0"/>
        <w:ind w:right="-1"/>
        <w:jc w:val="both"/>
        <w:rPr>
          <w:bCs/>
          <w:color w:val="000000"/>
          <w:sz w:val="28"/>
          <w:szCs w:val="28"/>
          <w:lang w:eastAsia="ru-RU"/>
        </w:rPr>
      </w:pPr>
      <w:r>
        <w:rPr>
          <w:sz w:val="28"/>
          <w:szCs w:val="28"/>
        </w:rPr>
        <w:t>1. Утвер</w:t>
      </w:r>
      <w:r w:rsidR="00DF4D1E">
        <w:rPr>
          <w:sz w:val="28"/>
          <w:szCs w:val="28"/>
        </w:rPr>
        <w:t xml:space="preserve">дить административный регламент </w:t>
      </w:r>
      <w:r>
        <w:rPr>
          <w:sz w:val="28"/>
          <w:szCs w:val="28"/>
        </w:rPr>
        <w:t xml:space="preserve">предоставления муниципальной услуги   </w:t>
      </w:r>
      <w:r>
        <w:rPr>
          <w:bCs/>
          <w:color w:val="000000"/>
          <w:sz w:val="28"/>
          <w:szCs w:val="28"/>
          <w:lang w:eastAsia="ru-RU"/>
        </w:rPr>
        <w:t>«</w:t>
      </w:r>
      <w:r w:rsidR="00DF4D1E" w:rsidRPr="00DF4D1E">
        <w:rPr>
          <w:rFonts w:eastAsia="Calibri"/>
          <w:sz w:val="28"/>
          <w:szCs w:val="28"/>
        </w:rPr>
        <w:t>Выдача разрешения на обмен жилого помещения, предоставленного по договору социального найма</w:t>
      </w:r>
      <w:r>
        <w:rPr>
          <w:bCs/>
          <w:color w:val="000000"/>
          <w:sz w:val="28"/>
          <w:szCs w:val="28"/>
          <w:lang w:eastAsia="ru-RU"/>
        </w:rPr>
        <w:t xml:space="preserve">» </w:t>
      </w:r>
      <w:r>
        <w:rPr>
          <w:sz w:val="28"/>
          <w:szCs w:val="28"/>
        </w:rPr>
        <w:t>согласно приложению.</w:t>
      </w:r>
    </w:p>
    <w:p w:rsidR="001A15F3" w:rsidRDefault="001A15F3" w:rsidP="00661F42">
      <w:pPr>
        <w:spacing w:line="276" w:lineRule="auto"/>
        <w:jc w:val="both"/>
        <w:rPr>
          <w:sz w:val="28"/>
          <w:szCs w:val="28"/>
        </w:rPr>
      </w:pPr>
      <w:r>
        <w:rPr>
          <w:sz w:val="28"/>
          <w:szCs w:val="28"/>
        </w:rPr>
        <w:t>3. Настоящее постановление подлежит обнародованию и размещению на официальном сайте администрации Петровского городского поселения http://petrovskposelenie.ru/.</w:t>
      </w:r>
    </w:p>
    <w:p w:rsidR="001A15F3" w:rsidRDefault="001A15F3" w:rsidP="00661F42">
      <w:pPr>
        <w:spacing w:line="276" w:lineRule="auto"/>
        <w:jc w:val="both"/>
        <w:rPr>
          <w:sz w:val="28"/>
          <w:szCs w:val="28"/>
        </w:rPr>
      </w:pPr>
      <w:r>
        <w:rPr>
          <w:sz w:val="28"/>
          <w:szCs w:val="28"/>
        </w:rPr>
        <w:t xml:space="preserve">3. Контроль исполнения данного постановления возложить на заместителя главы администрации Ноздрина А.В. </w:t>
      </w:r>
    </w:p>
    <w:p w:rsidR="001A15F3" w:rsidRDefault="001A15F3" w:rsidP="00661F42">
      <w:pPr>
        <w:jc w:val="both"/>
        <w:rPr>
          <w:b/>
          <w:sz w:val="28"/>
          <w:szCs w:val="28"/>
        </w:rPr>
      </w:pPr>
    </w:p>
    <w:p w:rsidR="001A15F3" w:rsidRDefault="001A15F3" w:rsidP="001A15F3">
      <w:pPr>
        <w:rPr>
          <w:b/>
          <w:sz w:val="28"/>
          <w:szCs w:val="28"/>
        </w:rPr>
      </w:pPr>
    </w:p>
    <w:p w:rsidR="001A15F3" w:rsidRDefault="001A15F3" w:rsidP="001A15F3">
      <w:pPr>
        <w:rPr>
          <w:b/>
          <w:sz w:val="28"/>
          <w:szCs w:val="28"/>
        </w:rPr>
      </w:pPr>
    </w:p>
    <w:p w:rsidR="001A15F3" w:rsidRDefault="001A15F3" w:rsidP="001A15F3">
      <w:pPr>
        <w:rPr>
          <w:b/>
          <w:sz w:val="28"/>
          <w:szCs w:val="28"/>
        </w:rPr>
      </w:pPr>
      <w:r>
        <w:rPr>
          <w:b/>
          <w:sz w:val="28"/>
          <w:szCs w:val="28"/>
        </w:rPr>
        <w:t xml:space="preserve">Глава администрации </w:t>
      </w:r>
      <w:proofErr w:type="gramStart"/>
      <w:r>
        <w:rPr>
          <w:b/>
          <w:sz w:val="28"/>
          <w:szCs w:val="28"/>
        </w:rPr>
        <w:t>Петровского</w:t>
      </w:r>
      <w:proofErr w:type="gramEnd"/>
    </w:p>
    <w:p w:rsidR="001A15F3" w:rsidRDefault="001A15F3" w:rsidP="001A15F3">
      <w:pPr>
        <w:rPr>
          <w:rFonts w:asciiTheme="minorHAnsi" w:hAnsiTheme="minorHAnsi" w:cstheme="minorBidi"/>
          <w:sz w:val="22"/>
          <w:szCs w:val="22"/>
        </w:rPr>
      </w:pPr>
      <w:r>
        <w:rPr>
          <w:b/>
          <w:sz w:val="28"/>
          <w:szCs w:val="28"/>
        </w:rPr>
        <w:t xml:space="preserve">городского поселения:                                                                 В.В. </w:t>
      </w:r>
      <w:proofErr w:type="spellStart"/>
      <w:r>
        <w:rPr>
          <w:b/>
          <w:sz w:val="28"/>
          <w:szCs w:val="28"/>
        </w:rPr>
        <w:t>Шигарев</w:t>
      </w:r>
      <w:proofErr w:type="spellEnd"/>
    </w:p>
    <w:p w:rsidR="001A15F3" w:rsidRDefault="001A15F3" w:rsidP="001A15F3"/>
    <w:p w:rsidR="001A15F3" w:rsidRDefault="001A15F3" w:rsidP="001A15F3">
      <w:pPr>
        <w:jc w:val="right"/>
      </w:pPr>
    </w:p>
    <w:p w:rsidR="00EC1848" w:rsidRDefault="00EC1848" w:rsidP="001A15F3">
      <w:pPr>
        <w:jc w:val="right"/>
      </w:pPr>
    </w:p>
    <w:p w:rsidR="00EC1848" w:rsidRDefault="00EC1848" w:rsidP="001A15F3">
      <w:pPr>
        <w:jc w:val="right"/>
      </w:pPr>
    </w:p>
    <w:p w:rsidR="00EC1848" w:rsidRDefault="00EC1848" w:rsidP="001A15F3">
      <w:pPr>
        <w:jc w:val="right"/>
      </w:pPr>
    </w:p>
    <w:p w:rsidR="00EC1848" w:rsidRDefault="00EC1848" w:rsidP="001A15F3">
      <w:pPr>
        <w:jc w:val="right"/>
      </w:pPr>
    </w:p>
    <w:p w:rsidR="00EC1848" w:rsidRDefault="00EC1848" w:rsidP="001A15F3">
      <w:pPr>
        <w:jc w:val="right"/>
      </w:pPr>
    </w:p>
    <w:p w:rsidR="00EC1848" w:rsidRDefault="00EC1848" w:rsidP="001A15F3">
      <w:pPr>
        <w:jc w:val="right"/>
      </w:pPr>
    </w:p>
    <w:p w:rsidR="00EC1848" w:rsidRDefault="00EC1848" w:rsidP="001A15F3">
      <w:pPr>
        <w:jc w:val="right"/>
      </w:pPr>
    </w:p>
    <w:p w:rsidR="00EC1848" w:rsidRDefault="00EC1848" w:rsidP="001A15F3">
      <w:pPr>
        <w:jc w:val="right"/>
      </w:pPr>
    </w:p>
    <w:p w:rsidR="00EC1848" w:rsidRDefault="00EC1848" w:rsidP="001A15F3">
      <w:pPr>
        <w:jc w:val="right"/>
      </w:pPr>
    </w:p>
    <w:p w:rsidR="00EC1848" w:rsidRDefault="00EC1848" w:rsidP="001A15F3">
      <w:pPr>
        <w:jc w:val="right"/>
      </w:pPr>
    </w:p>
    <w:p w:rsidR="001A15F3" w:rsidRDefault="001A15F3" w:rsidP="001A15F3">
      <w:pPr>
        <w:jc w:val="right"/>
      </w:pPr>
    </w:p>
    <w:p w:rsidR="001A15F3" w:rsidRDefault="001A15F3" w:rsidP="001A15F3">
      <w:pPr>
        <w:ind w:left="5245"/>
      </w:pPr>
    </w:p>
    <w:p w:rsidR="003B2E11" w:rsidRDefault="003B2E11" w:rsidP="003B2E11">
      <w:pPr>
        <w:ind w:firstLine="709"/>
        <w:jc w:val="center"/>
        <w:rPr>
          <w:rFonts w:eastAsia="Calibri"/>
          <w:b/>
          <w:sz w:val="28"/>
          <w:szCs w:val="28"/>
        </w:rPr>
      </w:pPr>
      <w:r>
        <w:rPr>
          <w:rFonts w:eastAsia="Calibri"/>
          <w:b/>
          <w:sz w:val="28"/>
          <w:szCs w:val="28"/>
        </w:rPr>
        <w:t xml:space="preserve">А Д М И Н И С Т </w:t>
      </w:r>
      <w:proofErr w:type="gramStart"/>
      <w:r>
        <w:rPr>
          <w:rFonts w:eastAsia="Calibri"/>
          <w:b/>
          <w:sz w:val="28"/>
          <w:szCs w:val="28"/>
        </w:rPr>
        <w:t>Р</w:t>
      </w:r>
      <w:proofErr w:type="gramEnd"/>
      <w:r>
        <w:rPr>
          <w:rFonts w:eastAsia="Calibri"/>
          <w:b/>
          <w:sz w:val="28"/>
          <w:szCs w:val="28"/>
        </w:rPr>
        <w:t xml:space="preserve"> А Т И В Н Ы Й   Р Е Г Л А М Е Н Т</w:t>
      </w:r>
    </w:p>
    <w:p w:rsidR="003B2E11" w:rsidRDefault="003B2E11" w:rsidP="003B2E11">
      <w:pPr>
        <w:ind w:firstLine="709"/>
        <w:jc w:val="center"/>
        <w:rPr>
          <w:rFonts w:eastAsia="Calibri"/>
          <w:b/>
          <w:sz w:val="28"/>
          <w:szCs w:val="28"/>
        </w:rPr>
      </w:pPr>
      <w:r>
        <w:rPr>
          <w:rFonts w:eastAsia="Calibri"/>
          <w:b/>
          <w:sz w:val="28"/>
          <w:szCs w:val="28"/>
        </w:rPr>
        <w:t>предоставления муниципальной услуги</w:t>
      </w:r>
      <w:r>
        <w:rPr>
          <w:rFonts w:eastAsia="Calibri"/>
          <w:b/>
          <w:sz w:val="22"/>
          <w:szCs w:val="22"/>
        </w:rPr>
        <w:t xml:space="preserve"> </w:t>
      </w:r>
      <w:r>
        <w:rPr>
          <w:rFonts w:eastAsia="Calibri"/>
          <w:b/>
          <w:sz w:val="28"/>
          <w:szCs w:val="28"/>
        </w:rPr>
        <w:t xml:space="preserve">«Выдача разрешения на обмен жилого помещения, предоставленного </w:t>
      </w:r>
    </w:p>
    <w:p w:rsidR="003B2E11" w:rsidRDefault="003B2E11" w:rsidP="003B2E11">
      <w:pPr>
        <w:ind w:firstLine="709"/>
        <w:jc w:val="center"/>
        <w:rPr>
          <w:rFonts w:ascii="Calibri" w:eastAsia="Calibri" w:hAnsi="Calibri"/>
          <w:sz w:val="22"/>
          <w:szCs w:val="22"/>
        </w:rPr>
      </w:pPr>
      <w:r>
        <w:rPr>
          <w:rFonts w:eastAsia="Calibri"/>
          <w:b/>
          <w:sz w:val="28"/>
          <w:szCs w:val="28"/>
        </w:rPr>
        <w:t>по договору социального найма»</w:t>
      </w:r>
    </w:p>
    <w:p w:rsidR="003B2E11" w:rsidRDefault="003B2E11" w:rsidP="003B2E11">
      <w:pPr>
        <w:ind w:firstLine="709"/>
        <w:jc w:val="center"/>
        <w:rPr>
          <w:rFonts w:ascii="Calibri" w:eastAsia="Calibri" w:hAnsi="Calibri"/>
          <w:sz w:val="22"/>
          <w:szCs w:val="22"/>
        </w:rPr>
      </w:pPr>
    </w:p>
    <w:p w:rsidR="003B2E11" w:rsidRDefault="003B2E11" w:rsidP="003B2E11">
      <w:pPr>
        <w:ind w:firstLine="709"/>
        <w:jc w:val="center"/>
        <w:rPr>
          <w:rFonts w:eastAsia="Calibri"/>
          <w:sz w:val="28"/>
          <w:szCs w:val="28"/>
        </w:rPr>
      </w:pPr>
      <w:r>
        <w:rPr>
          <w:rFonts w:eastAsia="Calibri"/>
          <w:b/>
          <w:sz w:val="28"/>
          <w:szCs w:val="28"/>
        </w:rPr>
        <w:t>1. Общие положения</w:t>
      </w:r>
    </w:p>
    <w:p w:rsidR="003B2E11" w:rsidRDefault="003B2E11" w:rsidP="003B2E11">
      <w:pPr>
        <w:widowControl w:val="0"/>
        <w:autoSpaceDE w:val="0"/>
        <w:ind w:left="900" w:firstLine="709"/>
        <w:rPr>
          <w:rFonts w:eastAsia="Arial"/>
          <w:bCs/>
          <w:sz w:val="28"/>
          <w:szCs w:val="28"/>
        </w:rPr>
      </w:pPr>
    </w:p>
    <w:p w:rsidR="003B2E11" w:rsidRDefault="003B2E11" w:rsidP="003B2E11">
      <w:pPr>
        <w:ind w:firstLine="709"/>
        <w:jc w:val="both"/>
        <w:rPr>
          <w:rFonts w:eastAsia="Calibri"/>
          <w:sz w:val="28"/>
          <w:szCs w:val="28"/>
        </w:rPr>
      </w:pPr>
      <w:r>
        <w:rPr>
          <w:rFonts w:eastAsia="Calibri"/>
          <w:sz w:val="28"/>
          <w:szCs w:val="28"/>
        </w:rPr>
        <w:t xml:space="preserve">1.1. </w:t>
      </w:r>
      <w:proofErr w:type="gramStart"/>
      <w:r>
        <w:rPr>
          <w:rFonts w:eastAsia="Calibri"/>
          <w:sz w:val="28"/>
          <w:szCs w:val="28"/>
        </w:rPr>
        <w:t xml:space="preserve">Административный регламент предоставления муниципальной услуги «Выдача разрешения на обмен жилого помещения, предоставленного по договору социального найма» (далее – Регламент) устанавливает порядок административных процедур и административных действий Администрации </w:t>
      </w:r>
      <w:r w:rsidR="006052F7">
        <w:rPr>
          <w:rFonts w:eastAsia="Calibri"/>
          <w:sz w:val="28"/>
          <w:szCs w:val="28"/>
        </w:rPr>
        <w:t>Петровского городского</w:t>
      </w:r>
      <w:r>
        <w:rPr>
          <w:rFonts w:eastAsia="Calibri"/>
          <w:sz w:val="28"/>
          <w:szCs w:val="28"/>
        </w:rPr>
        <w:t xml:space="preserve"> поселения </w:t>
      </w:r>
      <w:proofErr w:type="spellStart"/>
      <w:r>
        <w:rPr>
          <w:rFonts w:eastAsia="Calibri"/>
          <w:sz w:val="28"/>
          <w:szCs w:val="28"/>
        </w:rPr>
        <w:t>Гаврилово</w:t>
      </w:r>
      <w:proofErr w:type="spellEnd"/>
      <w:r>
        <w:rPr>
          <w:rFonts w:eastAsia="Calibri"/>
          <w:sz w:val="28"/>
          <w:szCs w:val="28"/>
        </w:rPr>
        <w:t xml:space="preserve">-Посадского муниципального района  (далее – Администрация </w:t>
      </w:r>
      <w:r w:rsidR="006052F7">
        <w:rPr>
          <w:rFonts w:eastAsia="Calibri"/>
          <w:sz w:val="28"/>
          <w:szCs w:val="28"/>
        </w:rPr>
        <w:t>Петровского городского</w:t>
      </w:r>
      <w:r>
        <w:rPr>
          <w:rFonts w:eastAsia="Calibri"/>
          <w:sz w:val="28"/>
          <w:szCs w:val="28"/>
        </w:rPr>
        <w:t xml:space="preserve"> поселения) по предоставлению муниципальной услуги и стандарт предоставления муниципальной услуги по оформлению документов по обмену жилыми помещениями. </w:t>
      </w:r>
      <w:proofErr w:type="gramEnd"/>
    </w:p>
    <w:p w:rsidR="003B2E11" w:rsidRDefault="003B2E11" w:rsidP="003B2E11">
      <w:pPr>
        <w:ind w:firstLine="709"/>
        <w:jc w:val="both"/>
        <w:rPr>
          <w:rFonts w:eastAsia="Calibri"/>
          <w:sz w:val="28"/>
          <w:szCs w:val="28"/>
        </w:rPr>
      </w:pPr>
      <w:r>
        <w:rPr>
          <w:rFonts w:eastAsia="Calibri"/>
          <w:sz w:val="28"/>
          <w:szCs w:val="28"/>
        </w:rPr>
        <w:t>1.2. Потребителями результатов муниципальной услуги (далее – заявители) являются физические лица, являющиеся нанимателями жилых помещений предоставленных по договорам социального найма.</w:t>
      </w:r>
    </w:p>
    <w:p w:rsidR="003B2E11" w:rsidRDefault="003B2E11" w:rsidP="003B2E11">
      <w:pPr>
        <w:ind w:firstLine="709"/>
        <w:jc w:val="both"/>
        <w:rPr>
          <w:rFonts w:eastAsia="Calibri"/>
          <w:sz w:val="28"/>
          <w:szCs w:val="28"/>
        </w:rPr>
      </w:pPr>
      <w:r>
        <w:rPr>
          <w:rFonts w:eastAsia="Calibri"/>
          <w:sz w:val="28"/>
          <w:szCs w:val="28"/>
        </w:rPr>
        <w:t>1.3. Порядок информирования о правилах предоставления муниципальной услуги.</w:t>
      </w:r>
    </w:p>
    <w:p w:rsidR="003B2E11" w:rsidRDefault="003B2E11" w:rsidP="003B2E11">
      <w:pPr>
        <w:ind w:firstLine="709"/>
        <w:jc w:val="both"/>
        <w:rPr>
          <w:rFonts w:eastAsia="Calibri"/>
          <w:sz w:val="28"/>
          <w:szCs w:val="28"/>
        </w:rPr>
      </w:pPr>
      <w:r>
        <w:rPr>
          <w:rFonts w:eastAsia="Calibri"/>
          <w:sz w:val="28"/>
          <w:szCs w:val="28"/>
        </w:rPr>
        <w:t xml:space="preserve">1.3.1  Сведения о месте  нахождения, графике работы, телефонах  для  справок  и  консультаций, электронной почте Администрации </w:t>
      </w:r>
      <w:r w:rsidR="006052F7">
        <w:rPr>
          <w:rFonts w:eastAsia="Calibri"/>
          <w:sz w:val="28"/>
          <w:szCs w:val="28"/>
        </w:rPr>
        <w:t>Петровского городского</w:t>
      </w:r>
      <w:r>
        <w:rPr>
          <w:rFonts w:eastAsia="Calibri"/>
          <w:sz w:val="28"/>
          <w:szCs w:val="28"/>
        </w:rPr>
        <w:t xml:space="preserve"> поселения приводятся  в  Приложении 1 к настоящему Регламенту;</w:t>
      </w:r>
    </w:p>
    <w:p w:rsidR="003B2E11" w:rsidRDefault="003B2E11" w:rsidP="003B2E11">
      <w:pPr>
        <w:autoSpaceDE w:val="0"/>
        <w:ind w:firstLine="709"/>
        <w:jc w:val="both"/>
        <w:rPr>
          <w:rFonts w:eastAsia="Calibri"/>
          <w:bCs/>
          <w:sz w:val="28"/>
          <w:szCs w:val="28"/>
        </w:rPr>
      </w:pPr>
      <w:r>
        <w:rPr>
          <w:rFonts w:eastAsia="Calibri"/>
          <w:sz w:val="28"/>
          <w:szCs w:val="28"/>
        </w:rPr>
        <w:t xml:space="preserve">1.3.2  </w:t>
      </w:r>
      <w:r>
        <w:rPr>
          <w:rFonts w:eastAsia="Calibri"/>
          <w:bCs/>
          <w:sz w:val="28"/>
          <w:szCs w:val="28"/>
        </w:rPr>
        <w:t xml:space="preserve">Должностные лица Администрации </w:t>
      </w:r>
      <w:r w:rsidR="006052F7">
        <w:rPr>
          <w:rFonts w:eastAsia="Calibri"/>
          <w:bCs/>
          <w:sz w:val="28"/>
          <w:szCs w:val="28"/>
        </w:rPr>
        <w:t>Петровского городского</w:t>
      </w:r>
      <w:r>
        <w:rPr>
          <w:rFonts w:eastAsia="Calibri"/>
          <w:bCs/>
          <w:sz w:val="28"/>
          <w:szCs w:val="28"/>
        </w:rPr>
        <w:t xml:space="preserve"> поселения, ответственные за исполнение муниципальной услуги, осуществляют информирование по следующим направлениям:</w:t>
      </w:r>
    </w:p>
    <w:p w:rsidR="003B2E11" w:rsidRDefault="003B2E11" w:rsidP="003B2E11">
      <w:pPr>
        <w:autoSpaceDE w:val="0"/>
        <w:ind w:firstLine="709"/>
        <w:jc w:val="both"/>
        <w:rPr>
          <w:rFonts w:eastAsia="Calibri"/>
          <w:bCs/>
          <w:sz w:val="28"/>
          <w:szCs w:val="28"/>
        </w:rPr>
      </w:pPr>
      <w:r>
        <w:rPr>
          <w:rFonts w:eastAsia="Calibri"/>
          <w:bCs/>
          <w:sz w:val="28"/>
          <w:szCs w:val="28"/>
        </w:rPr>
        <w:t>- о местонахождении и графике работы, о способах получения информации;</w:t>
      </w:r>
    </w:p>
    <w:p w:rsidR="003B2E11" w:rsidRDefault="003B2E11" w:rsidP="003B2E11">
      <w:pPr>
        <w:ind w:firstLine="709"/>
        <w:jc w:val="both"/>
        <w:rPr>
          <w:rFonts w:eastAsia="Calibri"/>
          <w:sz w:val="28"/>
          <w:szCs w:val="28"/>
        </w:rPr>
      </w:pPr>
      <w:r>
        <w:rPr>
          <w:rFonts w:eastAsia="Calibri"/>
          <w:bCs/>
          <w:sz w:val="28"/>
          <w:szCs w:val="28"/>
        </w:rPr>
        <w:t>- о порядке получения информации заинтересованными лицами по вопросам исполнения муниципальной услуги, в том числе о ходе исполнения муниципальной услуги.</w:t>
      </w:r>
    </w:p>
    <w:p w:rsidR="003B2E11" w:rsidRDefault="003B2E11" w:rsidP="003B2E11">
      <w:pPr>
        <w:ind w:firstLine="709"/>
        <w:jc w:val="both"/>
        <w:rPr>
          <w:rFonts w:eastAsia="Calibri"/>
          <w:sz w:val="28"/>
          <w:szCs w:val="28"/>
        </w:rPr>
      </w:pPr>
      <w:r>
        <w:rPr>
          <w:rFonts w:eastAsia="Calibri"/>
          <w:sz w:val="28"/>
          <w:szCs w:val="28"/>
        </w:rPr>
        <w:t>1.3.3  Информация о порядке предоставления муниципальной услуги предоставляется:</w:t>
      </w:r>
    </w:p>
    <w:p w:rsidR="003B2E11" w:rsidRDefault="003B2E11" w:rsidP="003B2E11">
      <w:pPr>
        <w:autoSpaceDE w:val="0"/>
        <w:ind w:firstLine="709"/>
        <w:jc w:val="both"/>
        <w:rPr>
          <w:rFonts w:eastAsia="Calibri"/>
          <w:sz w:val="28"/>
          <w:szCs w:val="28"/>
        </w:rPr>
      </w:pPr>
      <w:r>
        <w:rPr>
          <w:rFonts w:eastAsia="Calibri"/>
          <w:sz w:val="28"/>
          <w:szCs w:val="28"/>
        </w:rPr>
        <w:t xml:space="preserve">1) непосредственно в Администрации </w:t>
      </w:r>
      <w:r w:rsidR="006052F7">
        <w:rPr>
          <w:rFonts w:eastAsia="Calibri"/>
          <w:sz w:val="28"/>
          <w:szCs w:val="28"/>
        </w:rPr>
        <w:t>Петровского городского</w:t>
      </w:r>
      <w:r>
        <w:rPr>
          <w:rFonts w:eastAsia="Calibri"/>
          <w:sz w:val="28"/>
          <w:szCs w:val="28"/>
        </w:rPr>
        <w:t xml:space="preserve"> поселения (размещение информации на  информационных стендах, устное информирование работниками администрации);</w:t>
      </w:r>
    </w:p>
    <w:p w:rsidR="003B2E11" w:rsidRDefault="003B2E11" w:rsidP="003B2E11">
      <w:pPr>
        <w:autoSpaceDE w:val="0"/>
        <w:ind w:firstLine="709"/>
        <w:jc w:val="both"/>
        <w:rPr>
          <w:rFonts w:eastAsia="Calibri"/>
          <w:sz w:val="28"/>
          <w:szCs w:val="28"/>
        </w:rPr>
      </w:pPr>
      <w:r>
        <w:rPr>
          <w:rFonts w:eastAsia="Calibri"/>
          <w:sz w:val="28"/>
          <w:szCs w:val="28"/>
        </w:rPr>
        <w:t>2) по почте (по письменным обращениям граждан);</w:t>
      </w:r>
    </w:p>
    <w:p w:rsidR="003B2E11" w:rsidRPr="006052F7" w:rsidRDefault="003B2E11" w:rsidP="003B2E11">
      <w:pPr>
        <w:ind w:firstLine="709"/>
        <w:jc w:val="both"/>
        <w:rPr>
          <w:rFonts w:eastAsia="Calibri"/>
          <w:b/>
          <w:sz w:val="28"/>
          <w:szCs w:val="28"/>
        </w:rPr>
      </w:pPr>
      <w:r>
        <w:rPr>
          <w:rFonts w:eastAsia="Calibri"/>
          <w:sz w:val="28"/>
          <w:szCs w:val="28"/>
        </w:rPr>
        <w:t xml:space="preserve">3) на официальном сайте Администрации </w:t>
      </w:r>
      <w:r w:rsidR="006052F7">
        <w:rPr>
          <w:rFonts w:eastAsia="Calibri"/>
          <w:sz w:val="28"/>
          <w:szCs w:val="28"/>
        </w:rPr>
        <w:t>Петровского городского</w:t>
      </w:r>
      <w:r>
        <w:rPr>
          <w:rFonts w:eastAsia="Calibri"/>
          <w:sz w:val="28"/>
          <w:szCs w:val="28"/>
        </w:rPr>
        <w:t xml:space="preserve"> поселения </w:t>
      </w:r>
      <w:r w:rsidRPr="006052F7">
        <w:rPr>
          <w:rFonts w:eastAsia="Calibri"/>
          <w:b/>
          <w:sz w:val="28"/>
          <w:szCs w:val="28"/>
        </w:rPr>
        <w:t>(</w:t>
      </w:r>
      <w:r w:rsidR="00E41A1D" w:rsidRPr="00275B35">
        <w:rPr>
          <w:rFonts w:eastAsia="Calibri"/>
          <w:sz w:val="28"/>
          <w:szCs w:val="28"/>
        </w:rPr>
        <w:t>http://petrovskposelenie.ru/</w:t>
      </w:r>
      <w:r w:rsidR="00E41A1D">
        <w:rPr>
          <w:rFonts w:eastAsia="Calibri"/>
          <w:sz w:val="28"/>
          <w:szCs w:val="28"/>
        </w:rPr>
        <w:t>)</w:t>
      </w:r>
      <w:r w:rsidRPr="006052F7">
        <w:rPr>
          <w:rFonts w:eastAsia="Calibri"/>
          <w:b/>
          <w:sz w:val="28"/>
          <w:szCs w:val="28"/>
        </w:rPr>
        <w:t>;</w:t>
      </w:r>
    </w:p>
    <w:p w:rsidR="003B2E11" w:rsidRDefault="003B2E11" w:rsidP="003B2E11">
      <w:pPr>
        <w:autoSpaceDE w:val="0"/>
        <w:ind w:firstLine="709"/>
        <w:jc w:val="both"/>
        <w:rPr>
          <w:rFonts w:eastAsia="Arial"/>
          <w:spacing w:val="-5"/>
          <w:sz w:val="28"/>
          <w:szCs w:val="28"/>
        </w:rPr>
      </w:pPr>
      <w:r>
        <w:rPr>
          <w:rFonts w:eastAsia="Arial"/>
          <w:sz w:val="28"/>
          <w:szCs w:val="28"/>
        </w:rPr>
        <w:t>4) с использованием средств телефонной  связи, электронной почты.</w:t>
      </w:r>
    </w:p>
    <w:p w:rsidR="003B2E11" w:rsidRDefault="003B2E11" w:rsidP="003B2E11">
      <w:pPr>
        <w:ind w:firstLine="709"/>
        <w:jc w:val="both"/>
        <w:rPr>
          <w:rFonts w:eastAsia="Calibri"/>
          <w:spacing w:val="3"/>
          <w:sz w:val="28"/>
          <w:szCs w:val="28"/>
        </w:rPr>
      </w:pPr>
      <w:r>
        <w:rPr>
          <w:rFonts w:eastAsia="Calibri"/>
          <w:spacing w:val="-5"/>
          <w:sz w:val="28"/>
          <w:szCs w:val="28"/>
        </w:rPr>
        <w:t>1.3.4 Специалист</w:t>
      </w:r>
      <w:r>
        <w:rPr>
          <w:rFonts w:eastAsia="Calibri"/>
          <w:spacing w:val="2"/>
          <w:sz w:val="28"/>
          <w:szCs w:val="28"/>
        </w:rPr>
        <w:t>,</w:t>
      </w:r>
      <w:r>
        <w:rPr>
          <w:rFonts w:eastAsia="Calibri"/>
          <w:spacing w:val="-5"/>
          <w:sz w:val="28"/>
          <w:szCs w:val="28"/>
        </w:rPr>
        <w:t xml:space="preserve"> осуществляющий консультирование </w:t>
      </w:r>
      <w:r>
        <w:rPr>
          <w:rFonts w:eastAsia="Calibri"/>
          <w:spacing w:val="-4"/>
          <w:sz w:val="28"/>
          <w:szCs w:val="28"/>
        </w:rPr>
        <w:t xml:space="preserve">(посредством телефона или лично) по вопросам предоставления муниципальной услуги, </w:t>
      </w:r>
      <w:r>
        <w:rPr>
          <w:rFonts w:eastAsia="Calibri"/>
          <w:spacing w:val="-4"/>
          <w:sz w:val="28"/>
          <w:szCs w:val="28"/>
        </w:rPr>
        <w:lastRenderedPageBreak/>
        <w:t>должен корректно и внимательно отно</w:t>
      </w:r>
      <w:r>
        <w:rPr>
          <w:rFonts w:eastAsia="Calibri"/>
          <w:spacing w:val="-3"/>
          <w:sz w:val="28"/>
          <w:szCs w:val="28"/>
        </w:rPr>
        <w:t>сится к заявителям, не унижая их чести и достоинства. Консультирование должно проводиться без больших пауз, лишних слов и эмоций.</w:t>
      </w:r>
    </w:p>
    <w:p w:rsidR="003B2E11" w:rsidRDefault="003B2E11" w:rsidP="003B2E11">
      <w:pPr>
        <w:shd w:val="clear" w:color="auto" w:fill="FFFFFF"/>
        <w:tabs>
          <w:tab w:val="left" w:pos="1354"/>
        </w:tabs>
        <w:ind w:firstLine="709"/>
        <w:jc w:val="both"/>
        <w:rPr>
          <w:rFonts w:eastAsia="Calibri"/>
          <w:spacing w:val="-8"/>
          <w:sz w:val="28"/>
          <w:szCs w:val="28"/>
        </w:rPr>
      </w:pPr>
      <w:proofErr w:type="gramStart"/>
      <w:r>
        <w:rPr>
          <w:rFonts w:eastAsia="Calibri"/>
          <w:spacing w:val="3"/>
          <w:sz w:val="28"/>
          <w:szCs w:val="28"/>
        </w:rPr>
        <w:t xml:space="preserve">При консультировании по телефону специалист  </w:t>
      </w:r>
      <w:r>
        <w:rPr>
          <w:rFonts w:eastAsia="Calibri"/>
          <w:sz w:val="28"/>
          <w:szCs w:val="28"/>
        </w:rPr>
        <w:t>должен назвать свою фамилию, имя, отчество, должность, а затем в вежливой форме четко и подробно проинформировать обратившегося по интере</w:t>
      </w:r>
      <w:r>
        <w:rPr>
          <w:rFonts w:eastAsia="Calibri"/>
          <w:spacing w:val="-5"/>
          <w:sz w:val="28"/>
          <w:szCs w:val="28"/>
        </w:rPr>
        <w:t>сующим его вопросам.</w:t>
      </w:r>
      <w:proofErr w:type="gramEnd"/>
    </w:p>
    <w:p w:rsidR="003B2E11" w:rsidRDefault="003B2E11" w:rsidP="003B2E11">
      <w:pPr>
        <w:shd w:val="clear" w:color="auto" w:fill="FFFFFF"/>
        <w:tabs>
          <w:tab w:val="left" w:pos="1246"/>
        </w:tabs>
        <w:ind w:firstLine="709"/>
        <w:jc w:val="both"/>
        <w:rPr>
          <w:rFonts w:eastAsia="Calibri"/>
          <w:spacing w:val="-9"/>
          <w:sz w:val="28"/>
          <w:szCs w:val="28"/>
        </w:rPr>
      </w:pPr>
      <w:r>
        <w:rPr>
          <w:rFonts w:eastAsia="Calibri"/>
          <w:spacing w:val="-8"/>
          <w:sz w:val="28"/>
          <w:szCs w:val="28"/>
        </w:rPr>
        <w:t xml:space="preserve">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 </w:t>
      </w:r>
    </w:p>
    <w:p w:rsidR="003B2E11" w:rsidRDefault="003B2E11" w:rsidP="003B2E11">
      <w:pPr>
        <w:shd w:val="clear" w:color="auto" w:fill="FFFFFF"/>
        <w:tabs>
          <w:tab w:val="left" w:pos="1274"/>
        </w:tabs>
        <w:ind w:firstLine="709"/>
        <w:jc w:val="both"/>
        <w:rPr>
          <w:rFonts w:eastAsia="Calibri"/>
          <w:spacing w:val="-8"/>
          <w:sz w:val="28"/>
          <w:szCs w:val="28"/>
        </w:rPr>
      </w:pPr>
      <w:r>
        <w:rPr>
          <w:rFonts w:eastAsia="Calibri"/>
          <w:spacing w:val="-9"/>
          <w:sz w:val="28"/>
          <w:szCs w:val="28"/>
        </w:rPr>
        <w:t xml:space="preserve">1.3.5 </w:t>
      </w:r>
      <w:r>
        <w:rPr>
          <w:rFonts w:eastAsia="Calibri"/>
          <w:sz w:val="28"/>
          <w:szCs w:val="28"/>
        </w:rPr>
        <w:tab/>
        <w:t>Информирование заявителей в письменной форме о порядке предоставлени</w:t>
      </w:r>
      <w:r>
        <w:rPr>
          <w:rFonts w:eastAsia="Calibri"/>
          <w:spacing w:val="-4"/>
          <w:sz w:val="28"/>
          <w:szCs w:val="28"/>
        </w:rPr>
        <w:t>я муниципальной услуги осуществляется при письменном обраще</w:t>
      </w:r>
      <w:r>
        <w:rPr>
          <w:rFonts w:eastAsia="Calibri"/>
          <w:spacing w:val="-5"/>
          <w:sz w:val="28"/>
          <w:szCs w:val="28"/>
        </w:rPr>
        <w:t xml:space="preserve">нии заинтересованных лиц. При письменном обращении </w:t>
      </w:r>
      <w:r>
        <w:rPr>
          <w:rFonts w:eastAsia="Calibri"/>
          <w:spacing w:val="-3"/>
          <w:sz w:val="28"/>
          <w:szCs w:val="28"/>
        </w:rPr>
        <w:t xml:space="preserve">ответ направляется заинтересованному лицу в течение 30 календарных </w:t>
      </w:r>
      <w:r>
        <w:rPr>
          <w:rFonts w:eastAsia="Calibri"/>
          <w:spacing w:val="-4"/>
          <w:sz w:val="28"/>
          <w:szCs w:val="28"/>
        </w:rPr>
        <w:t>дней со дня поступления запроса.</w:t>
      </w:r>
    </w:p>
    <w:p w:rsidR="003B2E11" w:rsidRDefault="003B2E11" w:rsidP="003B2E11">
      <w:pPr>
        <w:shd w:val="clear" w:color="auto" w:fill="FFFFFF"/>
        <w:tabs>
          <w:tab w:val="left" w:pos="1246"/>
        </w:tabs>
        <w:ind w:firstLine="709"/>
        <w:jc w:val="both"/>
        <w:rPr>
          <w:rFonts w:eastAsia="Calibri"/>
          <w:spacing w:val="-8"/>
          <w:sz w:val="28"/>
          <w:szCs w:val="28"/>
        </w:rPr>
      </w:pPr>
      <w:r>
        <w:rPr>
          <w:rFonts w:eastAsia="Calibri"/>
          <w:spacing w:val="-8"/>
          <w:sz w:val="28"/>
          <w:szCs w:val="28"/>
        </w:rPr>
        <w:t xml:space="preserve">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 </w:t>
      </w:r>
    </w:p>
    <w:p w:rsidR="003B2E11" w:rsidRDefault="003B2E11" w:rsidP="003B2E11">
      <w:pPr>
        <w:shd w:val="clear" w:color="auto" w:fill="FFFFFF"/>
        <w:tabs>
          <w:tab w:val="left" w:pos="1217"/>
        </w:tabs>
        <w:ind w:firstLine="709"/>
        <w:jc w:val="both"/>
        <w:rPr>
          <w:rFonts w:eastAsia="Calibri"/>
          <w:spacing w:val="-3"/>
          <w:sz w:val="28"/>
          <w:szCs w:val="28"/>
        </w:rPr>
      </w:pPr>
      <w:r>
        <w:rPr>
          <w:rFonts w:eastAsia="Calibri"/>
          <w:spacing w:val="-8"/>
          <w:sz w:val="28"/>
          <w:szCs w:val="28"/>
        </w:rPr>
        <w:t>1.3.6</w:t>
      </w:r>
      <w:r>
        <w:rPr>
          <w:rFonts w:eastAsia="Calibri"/>
          <w:sz w:val="28"/>
          <w:szCs w:val="28"/>
        </w:rPr>
        <w:tab/>
      </w:r>
      <w:r>
        <w:rPr>
          <w:rFonts w:eastAsia="Calibri"/>
          <w:spacing w:val="-5"/>
          <w:sz w:val="28"/>
          <w:szCs w:val="28"/>
        </w:rPr>
        <w:t xml:space="preserve">Требования к размещению и оформлению </w:t>
      </w:r>
      <w:r>
        <w:rPr>
          <w:rFonts w:eastAsia="Calibri"/>
          <w:spacing w:val="-4"/>
          <w:sz w:val="28"/>
          <w:szCs w:val="28"/>
        </w:rPr>
        <w:t>информации.</w:t>
      </w:r>
    </w:p>
    <w:p w:rsidR="003B2E11" w:rsidRDefault="003B2E11" w:rsidP="003B2E11">
      <w:pPr>
        <w:shd w:val="clear" w:color="auto" w:fill="FFFFFF"/>
        <w:ind w:firstLine="709"/>
        <w:jc w:val="both"/>
        <w:rPr>
          <w:rFonts w:eastAsia="Calibri"/>
          <w:spacing w:val="-4"/>
          <w:sz w:val="28"/>
          <w:szCs w:val="28"/>
        </w:rPr>
      </w:pPr>
      <w:r>
        <w:rPr>
          <w:rFonts w:eastAsia="Calibri"/>
          <w:spacing w:val="-3"/>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3B2E11" w:rsidRDefault="003B2E11" w:rsidP="003B2E11">
      <w:pPr>
        <w:ind w:firstLine="709"/>
        <w:jc w:val="both"/>
        <w:rPr>
          <w:rFonts w:eastAsia="Calibri"/>
          <w:spacing w:val="-5"/>
          <w:sz w:val="28"/>
          <w:szCs w:val="28"/>
        </w:rPr>
      </w:pPr>
      <w:r>
        <w:rPr>
          <w:rFonts w:eastAsia="Calibri"/>
          <w:spacing w:val="-4"/>
          <w:sz w:val="28"/>
          <w:szCs w:val="28"/>
        </w:rPr>
        <w:t xml:space="preserve">На информационном стенде и на сайте Администрации </w:t>
      </w:r>
      <w:r w:rsidR="006052F7">
        <w:rPr>
          <w:rFonts w:eastAsia="Calibri"/>
          <w:spacing w:val="-4"/>
          <w:sz w:val="28"/>
          <w:szCs w:val="28"/>
        </w:rPr>
        <w:t>Петровского городского</w:t>
      </w:r>
      <w:r>
        <w:rPr>
          <w:rFonts w:eastAsia="Calibri"/>
          <w:spacing w:val="-4"/>
          <w:sz w:val="28"/>
          <w:szCs w:val="28"/>
        </w:rPr>
        <w:t xml:space="preserve"> поселения </w:t>
      </w:r>
      <w:r w:rsidRPr="006052F7">
        <w:rPr>
          <w:rFonts w:eastAsia="Calibri"/>
          <w:b/>
          <w:spacing w:val="-4"/>
          <w:sz w:val="28"/>
          <w:szCs w:val="28"/>
        </w:rPr>
        <w:t>(</w:t>
      </w:r>
      <w:r w:rsidR="00E41A1D" w:rsidRPr="00275B35">
        <w:rPr>
          <w:rFonts w:eastAsia="Calibri"/>
          <w:sz w:val="28"/>
          <w:szCs w:val="28"/>
        </w:rPr>
        <w:t>http://petrovskposelenie.ru/</w:t>
      </w:r>
      <w:r w:rsidRPr="006052F7">
        <w:rPr>
          <w:rFonts w:eastAsia="Calibri"/>
          <w:b/>
          <w:bCs/>
          <w:sz w:val="28"/>
          <w:szCs w:val="28"/>
        </w:rPr>
        <w:t>)</w:t>
      </w:r>
      <w:r>
        <w:rPr>
          <w:rFonts w:eastAsia="Calibri"/>
          <w:spacing w:val="-4"/>
          <w:sz w:val="28"/>
          <w:szCs w:val="28"/>
        </w:rPr>
        <w:t xml:space="preserve"> размещается инфор</w:t>
      </w:r>
      <w:r>
        <w:rPr>
          <w:rFonts w:eastAsia="Calibri"/>
          <w:spacing w:val="-3"/>
          <w:sz w:val="28"/>
          <w:szCs w:val="28"/>
        </w:rPr>
        <w:t xml:space="preserve">мация,  о местонахождении и графике работы Администрации </w:t>
      </w:r>
      <w:r w:rsidR="006052F7">
        <w:rPr>
          <w:rFonts w:eastAsia="Calibri"/>
          <w:spacing w:val="-3"/>
          <w:sz w:val="28"/>
          <w:szCs w:val="28"/>
        </w:rPr>
        <w:t>Петровского городского</w:t>
      </w:r>
      <w:r>
        <w:rPr>
          <w:rFonts w:eastAsia="Calibri"/>
          <w:spacing w:val="-3"/>
          <w:sz w:val="28"/>
          <w:szCs w:val="28"/>
        </w:rPr>
        <w:t xml:space="preserve"> поселения, а также сле</w:t>
      </w:r>
      <w:r>
        <w:rPr>
          <w:rFonts w:eastAsia="Calibri"/>
          <w:spacing w:val="-5"/>
          <w:sz w:val="28"/>
          <w:szCs w:val="28"/>
        </w:rPr>
        <w:t>дующая информация:</w:t>
      </w:r>
    </w:p>
    <w:p w:rsidR="003B2E11" w:rsidRDefault="003B2E11" w:rsidP="003B2E11">
      <w:pPr>
        <w:ind w:firstLine="709"/>
        <w:jc w:val="both"/>
        <w:rPr>
          <w:rFonts w:eastAsia="Calibri"/>
          <w:spacing w:val="-13"/>
          <w:sz w:val="28"/>
          <w:szCs w:val="28"/>
        </w:rPr>
      </w:pPr>
      <w:r>
        <w:rPr>
          <w:rFonts w:eastAsia="Calibri"/>
          <w:spacing w:val="-13"/>
          <w:sz w:val="28"/>
          <w:szCs w:val="28"/>
        </w:rPr>
        <w:t>а)</w:t>
      </w:r>
      <w:r>
        <w:rPr>
          <w:rFonts w:eastAsia="Calibri"/>
          <w:sz w:val="28"/>
          <w:szCs w:val="28"/>
        </w:rPr>
        <w:t xml:space="preserve"> </w:t>
      </w:r>
      <w:r>
        <w:rPr>
          <w:rFonts w:eastAsia="Calibri"/>
          <w:spacing w:val="-3"/>
          <w:sz w:val="28"/>
          <w:szCs w:val="28"/>
        </w:rPr>
        <w:t>текст административного регламента</w:t>
      </w:r>
      <w:r>
        <w:rPr>
          <w:rFonts w:eastAsia="Calibri"/>
          <w:spacing w:val="-4"/>
          <w:sz w:val="28"/>
          <w:szCs w:val="28"/>
        </w:rPr>
        <w:t>;</w:t>
      </w:r>
    </w:p>
    <w:p w:rsidR="003B2E11" w:rsidRDefault="003B2E11" w:rsidP="003B2E11">
      <w:pPr>
        <w:shd w:val="clear" w:color="auto" w:fill="FFFFFF"/>
        <w:tabs>
          <w:tab w:val="left" w:pos="799"/>
        </w:tabs>
        <w:ind w:firstLine="709"/>
        <w:jc w:val="both"/>
        <w:rPr>
          <w:rFonts w:eastAsia="Calibri"/>
          <w:spacing w:val="-12"/>
          <w:sz w:val="28"/>
          <w:szCs w:val="28"/>
        </w:rPr>
      </w:pPr>
      <w:r>
        <w:rPr>
          <w:rFonts w:eastAsia="Calibri"/>
          <w:spacing w:val="-13"/>
          <w:sz w:val="28"/>
          <w:szCs w:val="28"/>
        </w:rPr>
        <w:t>б)</w:t>
      </w:r>
      <w:r>
        <w:rPr>
          <w:rFonts w:eastAsia="Calibri"/>
          <w:sz w:val="28"/>
          <w:szCs w:val="28"/>
        </w:rPr>
        <w:t xml:space="preserve"> </w:t>
      </w:r>
      <w:r>
        <w:rPr>
          <w:rFonts w:eastAsia="Calibri"/>
          <w:spacing w:val="-2"/>
          <w:sz w:val="28"/>
          <w:szCs w:val="28"/>
        </w:rPr>
        <w:t>блок-схема и краткое описание порядка предоставления муниципальной услуги</w:t>
      </w:r>
      <w:r>
        <w:rPr>
          <w:rFonts w:eastAsia="Calibri"/>
          <w:spacing w:val="-12"/>
          <w:sz w:val="28"/>
          <w:szCs w:val="28"/>
        </w:rPr>
        <w:t>;</w:t>
      </w:r>
    </w:p>
    <w:p w:rsidR="003B2E11" w:rsidRDefault="003B2E11" w:rsidP="003B2E11">
      <w:pPr>
        <w:shd w:val="clear" w:color="auto" w:fill="FFFFFF"/>
        <w:tabs>
          <w:tab w:val="left" w:pos="799"/>
        </w:tabs>
        <w:ind w:firstLine="709"/>
        <w:jc w:val="both"/>
        <w:rPr>
          <w:rFonts w:eastAsia="Calibri"/>
          <w:spacing w:val="-14"/>
          <w:sz w:val="28"/>
          <w:szCs w:val="28"/>
        </w:rPr>
      </w:pPr>
      <w:r>
        <w:rPr>
          <w:rFonts w:eastAsia="Calibri"/>
          <w:spacing w:val="-12"/>
          <w:sz w:val="28"/>
          <w:szCs w:val="28"/>
        </w:rPr>
        <w:t>в)</w:t>
      </w:r>
      <w:r>
        <w:rPr>
          <w:rFonts w:eastAsia="Calibri"/>
          <w:sz w:val="28"/>
          <w:szCs w:val="28"/>
        </w:rPr>
        <w:t xml:space="preserve"> </w:t>
      </w:r>
      <w:r>
        <w:rPr>
          <w:rFonts w:eastAsia="Calibri"/>
          <w:spacing w:val="-3"/>
          <w:sz w:val="28"/>
          <w:szCs w:val="28"/>
        </w:rPr>
        <w:t xml:space="preserve">перечень документов, необходимых для </w:t>
      </w:r>
      <w:r>
        <w:rPr>
          <w:rFonts w:eastAsia="Calibri"/>
          <w:spacing w:val="-2"/>
          <w:sz w:val="28"/>
          <w:szCs w:val="28"/>
        </w:rPr>
        <w:t>предоставления</w:t>
      </w:r>
      <w:r>
        <w:rPr>
          <w:rFonts w:eastAsia="Calibri"/>
          <w:spacing w:val="-3"/>
          <w:sz w:val="28"/>
          <w:szCs w:val="28"/>
        </w:rPr>
        <w:t xml:space="preserve"> муниципальной услуги</w:t>
      </w:r>
      <w:r>
        <w:rPr>
          <w:rFonts w:eastAsia="Calibri"/>
          <w:spacing w:val="-11"/>
          <w:sz w:val="28"/>
          <w:szCs w:val="28"/>
        </w:rPr>
        <w:t>;</w:t>
      </w:r>
    </w:p>
    <w:p w:rsidR="003B2E11" w:rsidRDefault="003B2E11" w:rsidP="003B2E11">
      <w:pPr>
        <w:shd w:val="clear" w:color="auto" w:fill="FFFFFF"/>
        <w:tabs>
          <w:tab w:val="left" w:pos="799"/>
        </w:tabs>
        <w:ind w:firstLine="709"/>
        <w:jc w:val="both"/>
        <w:rPr>
          <w:rFonts w:eastAsia="Calibri"/>
          <w:sz w:val="28"/>
          <w:szCs w:val="28"/>
        </w:rPr>
      </w:pPr>
      <w:r>
        <w:rPr>
          <w:rFonts w:eastAsia="Calibri"/>
          <w:spacing w:val="-14"/>
          <w:sz w:val="28"/>
          <w:szCs w:val="28"/>
        </w:rPr>
        <w:t>г)</w:t>
      </w:r>
      <w:r>
        <w:rPr>
          <w:rFonts w:eastAsia="Calibri"/>
          <w:sz w:val="28"/>
          <w:szCs w:val="28"/>
        </w:rPr>
        <w:t xml:space="preserve"> </w:t>
      </w:r>
      <w:r>
        <w:rPr>
          <w:rFonts w:eastAsia="Calibri"/>
          <w:spacing w:val="-3"/>
          <w:sz w:val="28"/>
          <w:szCs w:val="28"/>
        </w:rPr>
        <w:t xml:space="preserve">образец  формы заявления на </w:t>
      </w:r>
      <w:r>
        <w:rPr>
          <w:rFonts w:eastAsia="Calibri"/>
          <w:sz w:val="28"/>
          <w:szCs w:val="28"/>
        </w:rPr>
        <w:t xml:space="preserve">предоставление муниципальной услуги. </w:t>
      </w:r>
    </w:p>
    <w:p w:rsidR="003B2E11" w:rsidRDefault="003B2E11" w:rsidP="003B2E11">
      <w:pPr>
        <w:ind w:firstLine="709"/>
        <w:jc w:val="both"/>
        <w:rPr>
          <w:rFonts w:eastAsia="Calibri"/>
          <w:sz w:val="28"/>
          <w:szCs w:val="28"/>
        </w:rPr>
      </w:pPr>
      <w:r>
        <w:rPr>
          <w:rFonts w:eastAsia="Calibri"/>
          <w:sz w:val="28"/>
          <w:szCs w:val="28"/>
        </w:rPr>
        <w:t xml:space="preserve">1.3.7. Заявитель также может подать заявление о получении муниципальной услуги в электронном виде на Едином и (или) региональном портале государственных и муниципальных услуг (далее – Порталы). </w:t>
      </w:r>
    </w:p>
    <w:p w:rsidR="003B2E11" w:rsidRDefault="003B2E11" w:rsidP="003B2E11">
      <w:pPr>
        <w:ind w:firstLine="709"/>
        <w:jc w:val="both"/>
        <w:rPr>
          <w:rFonts w:eastAsia="Calibri"/>
          <w:sz w:val="28"/>
          <w:szCs w:val="28"/>
        </w:rPr>
      </w:pPr>
      <w:r>
        <w:rPr>
          <w:rFonts w:eastAsia="Calibri"/>
          <w:sz w:val="28"/>
          <w:szCs w:val="28"/>
        </w:rPr>
        <w:t>Запрос и необходимые для получения муниципальной услуги документы, предусмотренные пунктом 2.6 настоящего Регламента,  предоставленные заявителем в электронном виде, удостоверяются электронной подписью:</w:t>
      </w:r>
    </w:p>
    <w:p w:rsidR="003B2E11" w:rsidRDefault="003B2E11" w:rsidP="003B2E11">
      <w:pPr>
        <w:ind w:firstLine="709"/>
        <w:jc w:val="both"/>
        <w:rPr>
          <w:rFonts w:eastAsia="Calibri"/>
          <w:sz w:val="28"/>
          <w:szCs w:val="28"/>
        </w:rPr>
      </w:pPr>
      <w:r>
        <w:rPr>
          <w:rFonts w:eastAsia="Calibri"/>
          <w:sz w:val="28"/>
          <w:szCs w:val="28"/>
        </w:rPr>
        <w:t>-  запрос удостоверяется простой электронной подписью Заявителя;</w:t>
      </w:r>
    </w:p>
    <w:p w:rsidR="003B2E11" w:rsidRDefault="003B2E11" w:rsidP="003B2E11">
      <w:pPr>
        <w:ind w:firstLine="709"/>
        <w:jc w:val="both"/>
        <w:rPr>
          <w:rFonts w:eastAsia="Calibri"/>
          <w:sz w:val="28"/>
          <w:szCs w:val="28"/>
        </w:rPr>
      </w:pPr>
      <w:r>
        <w:rPr>
          <w:rFonts w:eastAsia="Calibri"/>
          <w:sz w:val="28"/>
          <w:szCs w:val="28"/>
        </w:rP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w:t>
      </w:r>
      <w:r>
        <w:rPr>
          <w:rFonts w:eastAsia="Calibri"/>
          <w:sz w:val="28"/>
          <w:szCs w:val="28"/>
        </w:rPr>
        <w:lastRenderedPageBreak/>
        <w:t>должностного лица организации, а доверенность, выданная физическим лицом, - усиленной квалифицированной электронной подписью нотариуса;</w:t>
      </w:r>
    </w:p>
    <w:p w:rsidR="003B2E11" w:rsidRDefault="003B2E11" w:rsidP="003B2E11">
      <w:pPr>
        <w:ind w:firstLine="709"/>
        <w:jc w:val="both"/>
        <w:rPr>
          <w:rFonts w:eastAsia="Calibri"/>
          <w:sz w:val="28"/>
          <w:szCs w:val="28"/>
        </w:rPr>
      </w:pPr>
      <w:r>
        <w:rPr>
          <w:rFonts w:eastAsia="Calibri"/>
          <w:sz w:val="28"/>
          <w:szCs w:val="28"/>
        </w:rPr>
        <w:t>-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E11" w:rsidRDefault="003B2E11" w:rsidP="003B2E11">
      <w:pPr>
        <w:shd w:val="clear" w:color="auto" w:fill="FFFFFF"/>
        <w:tabs>
          <w:tab w:val="left" w:pos="799"/>
        </w:tabs>
        <w:ind w:firstLine="709"/>
        <w:jc w:val="both"/>
        <w:rPr>
          <w:rFonts w:ascii="Calibri" w:eastAsia="Calibri" w:hAnsi="Calibri"/>
          <w:sz w:val="28"/>
          <w:szCs w:val="28"/>
        </w:rPr>
      </w:pPr>
      <w:r>
        <w:rPr>
          <w:rFonts w:eastAsia="Calibri"/>
          <w:sz w:val="28"/>
          <w:szCs w:val="28"/>
        </w:rPr>
        <w:t>При личном обращении за муниципальной услугой и при обращении в электронном виде через Порталы Заявитель – физическое лицо имеет возможность получения муниципальной услуги с использованием универсальной электронной карты.</w:t>
      </w:r>
    </w:p>
    <w:p w:rsidR="003B2E11" w:rsidRDefault="003B2E11" w:rsidP="003B2E11">
      <w:pPr>
        <w:autoSpaceDE w:val="0"/>
        <w:ind w:firstLine="709"/>
        <w:jc w:val="both"/>
        <w:rPr>
          <w:rFonts w:ascii="Calibri" w:eastAsia="Calibri" w:hAnsi="Calibri"/>
          <w:sz w:val="28"/>
          <w:szCs w:val="28"/>
        </w:rPr>
      </w:pPr>
    </w:p>
    <w:p w:rsidR="003B2E11" w:rsidRDefault="003B2E11" w:rsidP="003B2E11">
      <w:pPr>
        <w:ind w:firstLine="709"/>
        <w:jc w:val="center"/>
        <w:rPr>
          <w:rFonts w:ascii="Calibri" w:eastAsia="Calibri" w:hAnsi="Calibri"/>
          <w:sz w:val="28"/>
          <w:szCs w:val="28"/>
        </w:rPr>
      </w:pPr>
      <w:r>
        <w:rPr>
          <w:rFonts w:eastAsia="Calibri"/>
          <w:b/>
          <w:sz w:val="28"/>
          <w:szCs w:val="28"/>
        </w:rPr>
        <w:t>2. Стандарт предоставления муниципальной услуги</w:t>
      </w:r>
    </w:p>
    <w:p w:rsidR="003B2E11" w:rsidRDefault="003B2E11" w:rsidP="003B2E11">
      <w:pPr>
        <w:ind w:firstLine="709"/>
        <w:jc w:val="center"/>
        <w:rPr>
          <w:rFonts w:ascii="Calibri" w:eastAsia="Calibri" w:hAnsi="Calibri"/>
          <w:sz w:val="28"/>
          <w:szCs w:val="28"/>
        </w:rPr>
      </w:pPr>
    </w:p>
    <w:p w:rsidR="003B2E11" w:rsidRDefault="003B2E11" w:rsidP="003B2E11">
      <w:pPr>
        <w:autoSpaceDE w:val="0"/>
        <w:ind w:firstLine="709"/>
        <w:jc w:val="both"/>
        <w:rPr>
          <w:rFonts w:eastAsia="Arial"/>
          <w:sz w:val="28"/>
          <w:szCs w:val="28"/>
        </w:rPr>
      </w:pPr>
      <w:r>
        <w:rPr>
          <w:rFonts w:eastAsia="Arial"/>
          <w:sz w:val="28"/>
          <w:szCs w:val="28"/>
        </w:rPr>
        <w:t xml:space="preserve">2.1. Наименование муниципальной услуги - выдача разрешения на обмен жилого помещения, предоставленного по договору социального найма. </w:t>
      </w:r>
    </w:p>
    <w:p w:rsidR="003B2E11" w:rsidRDefault="003B2E11" w:rsidP="003B2E11">
      <w:pPr>
        <w:ind w:firstLine="709"/>
        <w:jc w:val="both"/>
        <w:rPr>
          <w:rFonts w:eastAsia="Calibri"/>
          <w:sz w:val="28"/>
          <w:szCs w:val="28"/>
        </w:rPr>
      </w:pPr>
      <w:r>
        <w:rPr>
          <w:rFonts w:eastAsia="Calibri"/>
          <w:sz w:val="28"/>
          <w:szCs w:val="28"/>
        </w:rPr>
        <w:t xml:space="preserve">2.2. Наименование органа, предоставляющего муниципальную услугу - Администрация  </w:t>
      </w:r>
      <w:r w:rsidR="006052F7">
        <w:rPr>
          <w:rFonts w:eastAsia="Calibri"/>
          <w:sz w:val="28"/>
          <w:szCs w:val="28"/>
        </w:rPr>
        <w:t>Петровского городского</w:t>
      </w:r>
      <w:r>
        <w:rPr>
          <w:rFonts w:eastAsia="Calibri"/>
          <w:sz w:val="28"/>
          <w:szCs w:val="28"/>
        </w:rPr>
        <w:t xml:space="preserve"> поселения.</w:t>
      </w:r>
    </w:p>
    <w:p w:rsidR="003B2E11" w:rsidRDefault="003B2E11" w:rsidP="003B2E11">
      <w:pPr>
        <w:ind w:firstLine="709"/>
        <w:jc w:val="both"/>
        <w:rPr>
          <w:rFonts w:eastAsia="Calibri"/>
          <w:sz w:val="28"/>
          <w:szCs w:val="28"/>
        </w:rPr>
      </w:pPr>
      <w:r>
        <w:rPr>
          <w:rFonts w:eastAsia="Calibri"/>
          <w:sz w:val="28"/>
          <w:szCs w:val="28"/>
        </w:rPr>
        <w:t xml:space="preserve">2.3. Результатом предоставления муниципальной услуги является разрешение на осуществление обмена жилыми помещениями или уведомление  об отказе в обмене жилыми помещениями. </w:t>
      </w:r>
    </w:p>
    <w:p w:rsidR="003B2E11" w:rsidRDefault="003B2E11" w:rsidP="003B2E11">
      <w:pPr>
        <w:autoSpaceDE w:val="0"/>
        <w:ind w:firstLine="709"/>
        <w:jc w:val="both"/>
        <w:rPr>
          <w:rFonts w:eastAsia="Calibri"/>
          <w:bCs/>
          <w:sz w:val="28"/>
          <w:szCs w:val="28"/>
        </w:rPr>
      </w:pPr>
      <w:r>
        <w:rPr>
          <w:rFonts w:eastAsia="Calibri"/>
          <w:sz w:val="28"/>
          <w:szCs w:val="28"/>
        </w:rPr>
        <w:t>2.4.  Срок предоставления муниципальной услуги - 10</w:t>
      </w:r>
      <w:r>
        <w:rPr>
          <w:rFonts w:eastAsia="Calibri"/>
          <w:color w:val="FF6600"/>
          <w:sz w:val="28"/>
          <w:szCs w:val="28"/>
        </w:rPr>
        <w:t xml:space="preserve"> </w:t>
      </w:r>
      <w:r>
        <w:rPr>
          <w:rFonts w:eastAsia="Calibri"/>
          <w:sz w:val="28"/>
          <w:szCs w:val="28"/>
        </w:rPr>
        <w:t xml:space="preserve">рабочих дней с момента обращения в Администрацию </w:t>
      </w:r>
      <w:r w:rsidR="006052F7">
        <w:rPr>
          <w:rFonts w:eastAsia="Calibri"/>
          <w:sz w:val="28"/>
          <w:szCs w:val="28"/>
        </w:rPr>
        <w:t>Петровского городского</w:t>
      </w:r>
      <w:r>
        <w:rPr>
          <w:rFonts w:eastAsia="Calibri"/>
          <w:sz w:val="28"/>
          <w:szCs w:val="28"/>
        </w:rPr>
        <w:t xml:space="preserve"> поселения.</w:t>
      </w:r>
    </w:p>
    <w:p w:rsidR="003B2E11" w:rsidRDefault="003B2E11" w:rsidP="003B2E11">
      <w:pPr>
        <w:ind w:firstLine="709"/>
        <w:jc w:val="both"/>
        <w:rPr>
          <w:rFonts w:ascii="Calibri" w:eastAsia="Calibri" w:hAnsi="Calibri"/>
          <w:sz w:val="28"/>
          <w:szCs w:val="28"/>
        </w:rPr>
      </w:pPr>
      <w:r>
        <w:rPr>
          <w:rFonts w:eastAsia="Calibri"/>
          <w:bCs/>
          <w:sz w:val="28"/>
          <w:szCs w:val="28"/>
        </w:rPr>
        <w:t xml:space="preserve">2.5. Предоставление муниципальной услуги осуществляется в соответствии </w:t>
      </w:r>
      <w:proofErr w:type="gramStart"/>
      <w:r>
        <w:rPr>
          <w:rFonts w:eastAsia="Calibri"/>
          <w:bCs/>
          <w:sz w:val="28"/>
          <w:szCs w:val="28"/>
        </w:rPr>
        <w:t>с</w:t>
      </w:r>
      <w:proofErr w:type="gramEnd"/>
      <w:r>
        <w:rPr>
          <w:rFonts w:eastAsia="Calibri"/>
          <w:bCs/>
          <w:sz w:val="28"/>
          <w:szCs w:val="28"/>
        </w:rPr>
        <w:t xml:space="preserve">: </w:t>
      </w:r>
    </w:p>
    <w:p w:rsidR="003B2E11" w:rsidRDefault="003B2E11" w:rsidP="003B2E11">
      <w:pPr>
        <w:ind w:firstLine="709"/>
        <w:rPr>
          <w:bCs/>
          <w:sz w:val="28"/>
          <w:szCs w:val="28"/>
        </w:rPr>
      </w:pPr>
      <w:r>
        <w:rPr>
          <w:sz w:val="28"/>
          <w:szCs w:val="28"/>
        </w:rPr>
        <w:t>-  Жилищным кодексом Российской Федерации;</w:t>
      </w:r>
    </w:p>
    <w:p w:rsidR="003B2E11" w:rsidRDefault="003B2E11" w:rsidP="003B2E11">
      <w:pPr>
        <w:ind w:firstLine="709"/>
        <w:jc w:val="both"/>
        <w:rPr>
          <w:rFonts w:eastAsia="Calibri"/>
          <w:sz w:val="28"/>
          <w:szCs w:val="28"/>
        </w:rPr>
      </w:pPr>
      <w:r>
        <w:rPr>
          <w:rFonts w:eastAsia="Calibri"/>
          <w:bCs/>
          <w:sz w:val="28"/>
          <w:szCs w:val="28"/>
        </w:rPr>
        <w:t>- Федеральным законом от 27 июля 2010г № 210-ФЗ «Об организации предоставления государственных и муниципальных услуг»;</w:t>
      </w:r>
    </w:p>
    <w:p w:rsidR="003B2E11" w:rsidRDefault="003B2E11" w:rsidP="003B2E11">
      <w:pPr>
        <w:ind w:firstLine="709"/>
        <w:jc w:val="both"/>
        <w:rPr>
          <w:rFonts w:eastAsia="Calibri"/>
          <w:sz w:val="28"/>
          <w:szCs w:val="28"/>
        </w:rPr>
      </w:pPr>
      <w:r>
        <w:rPr>
          <w:rFonts w:eastAsia="Calibri"/>
          <w:sz w:val="28"/>
          <w:szCs w:val="28"/>
        </w:rPr>
        <w:t>-  настоящим Регламентом.</w:t>
      </w:r>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2.6. Предоставление муниципальной услуги осуществляется по результатам рассмотрения заявлений и прилагаемых к ним документов, представленных Заявителями.</w:t>
      </w:r>
    </w:p>
    <w:p w:rsidR="003B2E11" w:rsidRDefault="003A0B91" w:rsidP="003B2E11">
      <w:pPr>
        <w:widowControl w:val="0"/>
        <w:autoSpaceDE w:val="0"/>
        <w:autoSpaceDN w:val="0"/>
        <w:adjustRightInd w:val="0"/>
        <w:ind w:firstLine="709"/>
        <w:jc w:val="both"/>
        <w:rPr>
          <w:rFonts w:cs="Calibri"/>
          <w:sz w:val="28"/>
          <w:szCs w:val="28"/>
        </w:rPr>
      </w:pPr>
      <w:hyperlink r:id="rId7" w:anchor="Par271" w:history="1">
        <w:r w:rsidR="003B2E11">
          <w:rPr>
            <w:rStyle w:val="a3"/>
            <w:rFonts w:cs="Calibri"/>
            <w:color w:val="auto"/>
            <w:sz w:val="28"/>
            <w:szCs w:val="28"/>
            <w:u w:val="none"/>
          </w:rPr>
          <w:t>Заявления</w:t>
        </w:r>
      </w:hyperlink>
      <w:r w:rsidR="003B2E11">
        <w:rPr>
          <w:rFonts w:cs="Calibri"/>
          <w:sz w:val="28"/>
          <w:szCs w:val="28"/>
        </w:rPr>
        <w:t xml:space="preserve"> об обмене жилыми помещениями составляются по форме согласно приложению №2 к настоящему Регламенту. Заявления могут быть заполнены от руки или машинным способом и составляются в единственном экземпляре-подлиннике, и подписываются Заявителями.</w:t>
      </w:r>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К заявлениям об обмене жилыми помещениями прилагаются:</w:t>
      </w:r>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1) копии документов, удостоверяющих личности Заявителя и членов его семьи (паспорта или иные документы, удостоверяющие личность) (с одновременным предоставлением оригиналов), доверенного лица Заявителя (в случае, если заявление подает доверенное лицо);</w:t>
      </w:r>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 xml:space="preserve">2) копии документов, подтверждающих состав семьи (свидетельство о рождении, свидетельство о заключении брака (документы, подтверждающие </w:t>
      </w:r>
      <w:r>
        <w:rPr>
          <w:rFonts w:cs="Calibri"/>
          <w:sz w:val="28"/>
          <w:szCs w:val="28"/>
        </w:rPr>
        <w:lastRenderedPageBreak/>
        <w:t>родственные отношения членов семьи по отношению к Заявителю), судебное решение о признании членом семьи) (с одновременным предоставлением оригиналов);</w:t>
      </w:r>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3) договор об обмене жилыми помещениями, заключенный в письменной форме путем составления одного документа, подписанный нанимателями обмениваемых жилых помещений;</w:t>
      </w:r>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4) согласие в письменной форме проживающих совместно с нанимателями жилых помещений членов их семей, в том числе временно отсутствующих членов их семей, на обмен данными жилыми помещениями (может быть составлено в простой письменной форме или представлено в виде нотариально удостоверенного документа);</w:t>
      </w:r>
    </w:p>
    <w:p w:rsidR="003B2E11" w:rsidRDefault="003B2E11" w:rsidP="003B2E11">
      <w:pPr>
        <w:widowControl w:val="0"/>
        <w:autoSpaceDE w:val="0"/>
        <w:autoSpaceDN w:val="0"/>
        <w:adjustRightInd w:val="0"/>
        <w:ind w:firstLine="709"/>
        <w:jc w:val="both"/>
        <w:rPr>
          <w:rFonts w:cs="Calibri"/>
          <w:sz w:val="28"/>
          <w:szCs w:val="28"/>
        </w:rPr>
      </w:pPr>
      <w:bookmarkStart w:id="1" w:name="Par81"/>
      <w:bookmarkEnd w:id="1"/>
      <w:r>
        <w:rPr>
          <w:rFonts w:cs="Calibri"/>
          <w:sz w:val="28"/>
          <w:szCs w:val="28"/>
        </w:rPr>
        <w:t>5) сведения о гражданах, зарегистрированных в обмениваемых жилых помещениях;</w:t>
      </w:r>
    </w:p>
    <w:p w:rsidR="003B2E11" w:rsidRDefault="003B2E11" w:rsidP="003B2E11">
      <w:pPr>
        <w:widowControl w:val="0"/>
        <w:autoSpaceDE w:val="0"/>
        <w:autoSpaceDN w:val="0"/>
        <w:adjustRightInd w:val="0"/>
        <w:ind w:firstLine="709"/>
        <w:jc w:val="both"/>
        <w:rPr>
          <w:rFonts w:cs="Calibri"/>
          <w:sz w:val="28"/>
          <w:szCs w:val="28"/>
        </w:rPr>
      </w:pPr>
      <w:bookmarkStart w:id="2" w:name="Par82"/>
      <w:bookmarkEnd w:id="2"/>
      <w:r>
        <w:rPr>
          <w:rFonts w:cs="Calibri"/>
          <w:sz w:val="28"/>
          <w:szCs w:val="28"/>
        </w:rPr>
        <w:t>6) информация из органов опеки и попечительства об отнесении Заявителей и (или) членов их семей к категориям недееспособных или ограниченно дееспособных граждан;</w:t>
      </w:r>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7) согласие органа опеки и попечительства в случае, если в обмениваемых жилых помещениях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8) копии документов, подтверждающих право пользования данными помещениями, занимаемыми Заявителями и членами их семей (с одновременным предоставлением подлинников):</w:t>
      </w:r>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а) ордер, договор найма жилого помещения муниципального жилищного фонда в случае составления до 01.03.2005;</w:t>
      </w:r>
    </w:p>
    <w:p w:rsidR="003B2E11" w:rsidRDefault="003B2E11" w:rsidP="003B2E11">
      <w:pPr>
        <w:widowControl w:val="0"/>
        <w:autoSpaceDE w:val="0"/>
        <w:autoSpaceDN w:val="0"/>
        <w:adjustRightInd w:val="0"/>
        <w:ind w:firstLine="709"/>
        <w:jc w:val="both"/>
        <w:rPr>
          <w:rFonts w:cs="Calibri"/>
          <w:sz w:val="28"/>
          <w:szCs w:val="28"/>
        </w:rPr>
      </w:pPr>
      <w:bookmarkStart w:id="3" w:name="Par86"/>
      <w:bookmarkEnd w:id="3"/>
      <w:r>
        <w:rPr>
          <w:rFonts w:cs="Calibri"/>
          <w:sz w:val="28"/>
          <w:szCs w:val="28"/>
        </w:rPr>
        <w:t>б) договор социального найма жилого помещения муниципального жилищного фонда в случае составления после 01.03.2005;</w:t>
      </w:r>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9) документы, подтверждающие отсутствие ограничений на обмен жилыми помещениями:</w:t>
      </w:r>
    </w:p>
    <w:p w:rsidR="003B2E11" w:rsidRDefault="003B2E11" w:rsidP="003B2E11">
      <w:pPr>
        <w:widowControl w:val="0"/>
        <w:autoSpaceDE w:val="0"/>
        <w:autoSpaceDN w:val="0"/>
        <w:adjustRightInd w:val="0"/>
        <w:ind w:firstLine="709"/>
        <w:jc w:val="both"/>
        <w:rPr>
          <w:rFonts w:cs="Calibri"/>
          <w:sz w:val="28"/>
          <w:szCs w:val="28"/>
        </w:rPr>
      </w:pPr>
      <w:bookmarkStart w:id="4" w:name="Par88"/>
      <w:bookmarkEnd w:id="4"/>
      <w:r>
        <w:rPr>
          <w:rFonts w:cs="Calibri"/>
          <w:sz w:val="28"/>
          <w:szCs w:val="28"/>
        </w:rPr>
        <w:t>а) документ, подтверждающий отсутствие иска или спора о праве пользования обмениваемым жилым помещением;</w:t>
      </w:r>
    </w:p>
    <w:p w:rsidR="003B2E11" w:rsidRDefault="003B2E11" w:rsidP="003B2E11">
      <w:pPr>
        <w:widowControl w:val="0"/>
        <w:autoSpaceDE w:val="0"/>
        <w:autoSpaceDN w:val="0"/>
        <w:adjustRightInd w:val="0"/>
        <w:ind w:firstLine="709"/>
        <w:jc w:val="both"/>
        <w:rPr>
          <w:rFonts w:cs="Calibri"/>
          <w:sz w:val="28"/>
          <w:szCs w:val="28"/>
        </w:rPr>
      </w:pPr>
      <w:bookmarkStart w:id="5" w:name="Par89"/>
      <w:bookmarkEnd w:id="5"/>
      <w:r>
        <w:rPr>
          <w:rFonts w:cs="Calibri"/>
          <w:sz w:val="28"/>
          <w:szCs w:val="28"/>
        </w:rPr>
        <w:t>б) документ, подтверждающий отсутствие решения о признании в установленном порядке обмениваемого жилого помещения непригодным для проживания;</w:t>
      </w:r>
    </w:p>
    <w:p w:rsidR="003B2E11" w:rsidRDefault="003B2E11" w:rsidP="003B2E11">
      <w:pPr>
        <w:widowControl w:val="0"/>
        <w:autoSpaceDE w:val="0"/>
        <w:autoSpaceDN w:val="0"/>
        <w:adjustRightInd w:val="0"/>
        <w:ind w:firstLine="709"/>
        <w:jc w:val="both"/>
        <w:rPr>
          <w:rFonts w:cs="Calibri"/>
          <w:sz w:val="28"/>
          <w:szCs w:val="28"/>
        </w:rPr>
      </w:pPr>
      <w:bookmarkStart w:id="6" w:name="Par90"/>
      <w:bookmarkEnd w:id="6"/>
      <w:r>
        <w:rPr>
          <w:rFonts w:cs="Calibri"/>
          <w:sz w:val="28"/>
          <w:szCs w:val="28"/>
        </w:rPr>
        <w:t>в) документ, подтверждающий отсутствие решения о сносе соответствующего дома или его переоборудовании для использования в других целях;</w:t>
      </w:r>
    </w:p>
    <w:p w:rsidR="003B2E11" w:rsidRDefault="003B2E11" w:rsidP="003B2E11">
      <w:pPr>
        <w:widowControl w:val="0"/>
        <w:autoSpaceDE w:val="0"/>
        <w:autoSpaceDN w:val="0"/>
        <w:adjustRightInd w:val="0"/>
        <w:ind w:firstLine="709"/>
        <w:jc w:val="both"/>
        <w:rPr>
          <w:rFonts w:cs="Calibri"/>
          <w:sz w:val="28"/>
          <w:szCs w:val="28"/>
        </w:rPr>
      </w:pPr>
      <w:bookmarkStart w:id="7" w:name="Par91"/>
      <w:bookmarkEnd w:id="7"/>
      <w:r>
        <w:rPr>
          <w:rFonts w:cs="Calibri"/>
          <w:sz w:val="28"/>
          <w:szCs w:val="28"/>
        </w:rPr>
        <w:t>г) документ, подтверждающий отсутствие решения о капитальном ремонте соответствующего дома с переустройством и (или) перепланировкой жилых помещений в этом доме;</w:t>
      </w:r>
    </w:p>
    <w:p w:rsidR="003B2E11" w:rsidRDefault="003B2E11" w:rsidP="003B2E11">
      <w:pPr>
        <w:widowControl w:val="0"/>
        <w:autoSpaceDE w:val="0"/>
        <w:autoSpaceDN w:val="0"/>
        <w:adjustRightInd w:val="0"/>
        <w:ind w:firstLine="709"/>
        <w:jc w:val="both"/>
        <w:rPr>
          <w:rFonts w:cs="Calibri"/>
          <w:sz w:val="28"/>
          <w:szCs w:val="28"/>
        </w:rPr>
      </w:pPr>
      <w:proofErr w:type="gramStart"/>
      <w:r>
        <w:rPr>
          <w:rFonts w:cs="Calibri"/>
          <w:sz w:val="28"/>
          <w:szCs w:val="28"/>
        </w:rPr>
        <w:t xml:space="preserve">д) медицинское заключение об отсутствии у вселяемых в обмениваемые жилые помещения граждан одной из тяжелых форм хронических заболеваний, указанных в предусмотренном </w:t>
      </w:r>
      <w:hyperlink r:id="rId8" w:history="1">
        <w:r>
          <w:rPr>
            <w:rStyle w:val="a3"/>
            <w:rFonts w:cs="Calibri"/>
            <w:color w:val="auto"/>
            <w:sz w:val="28"/>
            <w:szCs w:val="28"/>
            <w:u w:val="none"/>
          </w:rPr>
          <w:t>пунктом 4 части 1 статьи 51</w:t>
        </w:r>
      </w:hyperlink>
      <w:r>
        <w:rPr>
          <w:rFonts w:cs="Calibri"/>
          <w:sz w:val="28"/>
          <w:szCs w:val="28"/>
        </w:rPr>
        <w:t xml:space="preserve"> Жилищного кодекса Российской Федерации (</w:t>
      </w:r>
      <w:hyperlink r:id="rId9" w:history="1">
        <w:r>
          <w:rPr>
            <w:rStyle w:val="a3"/>
            <w:rFonts w:cs="Calibri"/>
            <w:color w:val="auto"/>
            <w:sz w:val="28"/>
            <w:szCs w:val="28"/>
            <w:u w:val="none"/>
          </w:rPr>
          <w:t>постановление</w:t>
        </w:r>
      </w:hyperlink>
      <w:r>
        <w:rPr>
          <w:rFonts w:cs="Calibri"/>
          <w:sz w:val="28"/>
          <w:szCs w:val="28"/>
        </w:rPr>
        <w:t xml:space="preserve"> Правительства Российской Федерации от 16.06.2006 N 378 "Об утверждении </w:t>
      </w:r>
      <w:r>
        <w:rPr>
          <w:rFonts w:cs="Calibri"/>
          <w:sz w:val="28"/>
          <w:szCs w:val="28"/>
        </w:rPr>
        <w:lastRenderedPageBreak/>
        <w:t>перечня тяжелых форм хронических заболеваний, при которых невозможно совместное проживание граждан в одной квартире" (в случае вселения граждан в</w:t>
      </w:r>
      <w:proofErr w:type="gramEnd"/>
      <w:r>
        <w:rPr>
          <w:rFonts w:cs="Calibri"/>
          <w:sz w:val="28"/>
          <w:szCs w:val="28"/>
        </w:rPr>
        <w:t xml:space="preserve"> </w:t>
      </w:r>
      <w:proofErr w:type="gramStart"/>
      <w:r>
        <w:rPr>
          <w:rFonts w:cs="Calibri"/>
          <w:sz w:val="28"/>
          <w:szCs w:val="28"/>
        </w:rPr>
        <w:t>коммунальную квартиру));</w:t>
      </w:r>
      <w:proofErr w:type="gramEnd"/>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10) технические паспорта или копии технических паспортов обмениваемых жилых помещений, актуальные на дату обращения с заявлениями об обмене жилыми помещениями;</w:t>
      </w:r>
    </w:p>
    <w:p w:rsidR="003B2E11" w:rsidRDefault="003B2E11" w:rsidP="003B2E11">
      <w:pPr>
        <w:autoSpaceDE w:val="0"/>
        <w:ind w:firstLine="709"/>
        <w:jc w:val="both"/>
        <w:rPr>
          <w:rFonts w:cs="Calibri"/>
          <w:sz w:val="28"/>
          <w:szCs w:val="28"/>
        </w:rPr>
      </w:pPr>
      <w:r>
        <w:rPr>
          <w:rFonts w:cs="Calibri"/>
          <w:sz w:val="28"/>
          <w:szCs w:val="28"/>
        </w:rPr>
        <w:t>11) документы, удостоверяющие полномочия представителей Заявителей (доверенность, оформленная в установленном порядке), в случае, если заявления подают доверенные лица.</w:t>
      </w:r>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 xml:space="preserve">2.6.1. Заявители вправе не представлять документы, предусмотренные </w:t>
      </w:r>
      <w:hyperlink r:id="rId10" w:anchor="Par81" w:history="1">
        <w:r>
          <w:rPr>
            <w:rStyle w:val="a3"/>
            <w:rFonts w:cs="Calibri"/>
            <w:color w:val="auto"/>
            <w:sz w:val="28"/>
            <w:szCs w:val="28"/>
            <w:u w:val="none"/>
          </w:rPr>
          <w:t>пунктами 5</w:t>
        </w:r>
      </w:hyperlink>
      <w:r>
        <w:rPr>
          <w:rFonts w:cs="Calibri"/>
          <w:sz w:val="28"/>
          <w:szCs w:val="28"/>
        </w:rPr>
        <w:t xml:space="preserve">, </w:t>
      </w:r>
      <w:hyperlink r:id="rId11" w:anchor="Par82" w:history="1">
        <w:r>
          <w:rPr>
            <w:rStyle w:val="a3"/>
            <w:rFonts w:cs="Calibri"/>
            <w:color w:val="auto"/>
            <w:sz w:val="28"/>
            <w:szCs w:val="28"/>
            <w:u w:val="none"/>
          </w:rPr>
          <w:t>6</w:t>
        </w:r>
      </w:hyperlink>
      <w:r>
        <w:rPr>
          <w:rFonts w:cs="Calibri"/>
          <w:sz w:val="28"/>
          <w:szCs w:val="28"/>
        </w:rPr>
        <w:t xml:space="preserve">, </w:t>
      </w:r>
      <w:hyperlink r:id="rId12" w:anchor="Par86" w:history="1">
        <w:r>
          <w:rPr>
            <w:rStyle w:val="a3"/>
            <w:rFonts w:cs="Calibri"/>
            <w:color w:val="auto"/>
            <w:sz w:val="28"/>
            <w:szCs w:val="28"/>
            <w:u w:val="none"/>
          </w:rPr>
          <w:t>подпунктом "б" пункта 8</w:t>
        </w:r>
      </w:hyperlink>
      <w:r>
        <w:rPr>
          <w:rFonts w:cs="Calibri"/>
          <w:sz w:val="28"/>
          <w:szCs w:val="28"/>
        </w:rPr>
        <w:t xml:space="preserve"> и </w:t>
      </w:r>
      <w:hyperlink r:id="rId13" w:anchor="Par88" w:history="1">
        <w:r>
          <w:rPr>
            <w:rStyle w:val="a3"/>
            <w:rFonts w:cs="Calibri"/>
            <w:color w:val="auto"/>
            <w:sz w:val="28"/>
            <w:szCs w:val="28"/>
            <w:u w:val="none"/>
          </w:rPr>
          <w:t>подпунктами "а"</w:t>
        </w:r>
      </w:hyperlink>
      <w:r>
        <w:rPr>
          <w:rFonts w:cs="Calibri"/>
          <w:sz w:val="28"/>
          <w:szCs w:val="28"/>
        </w:rPr>
        <w:t xml:space="preserve">, </w:t>
      </w:r>
      <w:hyperlink r:id="rId14" w:anchor="Par89" w:history="1">
        <w:r>
          <w:rPr>
            <w:rStyle w:val="a3"/>
            <w:rFonts w:cs="Calibri"/>
            <w:color w:val="auto"/>
            <w:sz w:val="28"/>
            <w:szCs w:val="28"/>
            <w:u w:val="none"/>
          </w:rPr>
          <w:t>"б"</w:t>
        </w:r>
      </w:hyperlink>
      <w:r>
        <w:rPr>
          <w:rFonts w:cs="Calibri"/>
          <w:sz w:val="28"/>
          <w:szCs w:val="28"/>
        </w:rPr>
        <w:t xml:space="preserve">, </w:t>
      </w:r>
      <w:hyperlink r:id="rId15" w:anchor="Par90" w:history="1">
        <w:r>
          <w:rPr>
            <w:rStyle w:val="a3"/>
            <w:rFonts w:cs="Calibri"/>
            <w:color w:val="auto"/>
            <w:sz w:val="28"/>
            <w:szCs w:val="28"/>
            <w:u w:val="none"/>
          </w:rPr>
          <w:t>"в"</w:t>
        </w:r>
      </w:hyperlink>
      <w:r>
        <w:rPr>
          <w:rFonts w:cs="Calibri"/>
          <w:sz w:val="28"/>
          <w:szCs w:val="28"/>
        </w:rPr>
        <w:t xml:space="preserve">, </w:t>
      </w:r>
      <w:hyperlink r:id="rId16" w:anchor="Par91" w:history="1">
        <w:r>
          <w:rPr>
            <w:rStyle w:val="a3"/>
            <w:rFonts w:cs="Calibri"/>
            <w:color w:val="auto"/>
            <w:sz w:val="28"/>
            <w:szCs w:val="28"/>
            <w:u w:val="none"/>
          </w:rPr>
          <w:t>"г" пункта 9 части 2 пункта 2.6</w:t>
        </w:r>
      </w:hyperlink>
      <w:r>
        <w:rPr>
          <w:rFonts w:cs="Calibri"/>
          <w:sz w:val="28"/>
          <w:szCs w:val="28"/>
        </w:rPr>
        <w:t xml:space="preserve"> Регламента. Для рассмотрения заявлений об обмене жилыми помещениями орган, осуществляющий предоставление данной муниципальной услуги, запрашивает следующие документы (их копии или содержащиеся в них сведения), если они не были представлены Заявителями по собственной инициативе:</w:t>
      </w:r>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1) сведения о гражданах, зарегистрированных в обмениваемых жилых помещениях;</w:t>
      </w:r>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2) информация из органов опеки и попечительства об отнесении Заявителя и (или) членов его семьи к категориям недееспособных или ограниченно дееспособных граждан;</w:t>
      </w:r>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3) договор социального найма жилого помещения муниципального жилищного фонда в случае составления после 01.03.2005;</w:t>
      </w:r>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4) документ, подтверждающий отсутствие иска или спора о праве пользования обмениваемым жилым помещением;</w:t>
      </w:r>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5) документ, подтверждающий отсутствие решения о признании в установленном порядке обмениваемого жилого помещения непригодным для проживания;</w:t>
      </w:r>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6) документ, подтверждающий отсутствие решения о сносе соответствующего дома или его переоборудовании для использования в других целях;</w:t>
      </w:r>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7) документ, подтверждающий отсутствие решения о капитальном ремонте соответствующего дома с переустройством и (или) перепланировкой жилых помещений в этом доме.</w:t>
      </w:r>
    </w:p>
    <w:p w:rsidR="003B2E11" w:rsidRDefault="003B2E11" w:rsidP="003B2E11">
      <w:pPr>
        <w:autoSpaceDE w:val="0"/>
        <w:ind w:firstLine="709"/>
        <w:jc w:val="both"/>
        <w:rPr>
          <w:rFonts w:cs="Calibri"/>
          <w:sz w:val="28"/>
          <w:szCs w:val="28"/>
        </w:rPr>
      </w:pPr>
      <w:r>
        <w:rPr>
          <w:rFonts w:eastAsia="Calibri"/>
          <w:sz w:val="28"/>
          <w:szCs w:val="28"/>
        </w:rPr>
        <w:t xml:space="preserve">В течение 3 дней с момента получения заявления администрация </w:t>
      </w:r>
      <w:r w:rsidR="006052F7">
        <w:rPr>
          <w:rFonts w:eastAsia="Calibri"/>
          <w:sz w:val="28"/>
          <w:szCs w:val="28"/>
        </w:rPr>
        <w:t>Петровского городского</w:t>
      </w:r>
      <w:r>
        <w:rPr>
          <w:rFonts w:eastAsia="Calibri"/>
          <w:sz w:val="28"/>
          <w:szCs w:val="28"/>
        </w:rPr>
        <w:t xml:space="preserve"> поселения направляет запросы в соответствующие органы в рамках межведомственного взаимодействия для получения необходимых сведений.</w:t>
      </w:r>
    </w:p>
    <w:p w:rsidR="003B2E11" w:rsidRDefault="003B2E11" w:rsidP="003B2E11">
      <w:pPr>
        <w:autoSpaceDE w:val="0"/>
        <w:ind w:firstLine="709"/>
        <w:jc w:val="both"/>
        <w:rPr>
          <w:rFonts w:eastAsia="Arial"/>
          <w:sz w:val="28"/>
          <w:szCs w:val="28"/>
        </w:rPr>
      </w:pPr>
      <w:r>
        <w:rPr>
          <w:rFonts w:eastAsia="Arial"/>
          <w:sz w:val="28"/>
          <w:szCs w:val="28"/>
        </w:rPr>
        <w:t>2.7. Исчерпывающий перечень оснований для отказа в приёме документов, необходимых для предоставления муниципальной услуги</w:t>
      </w:r>
      <w:r>
        <w:rPr>
          <w:rFonts w:eastAsia="Arial"/>
          <w:b/>
          <w:sz w:val="28"/>
          <w:szCs w:val="28"/>
        </w:rPr>
        <w:t>.</w:t>
      </w:r>
    </w:p>
    <w:p w:rsidR="003B2E11" w:rsidRDefault="003B2E11" w:rsidP="003B2E11">
      <w:pPr>
        <w:autoSpaceDE w:val="0"/>
        <w:ind w:firstLine="709"/>
        <w:jc w:val="both"/>
        <w:rPr>
          <w:rFonts w:eastAsia="Calibri"/>
          <w:sz w:val="28"/>
          <w:szCs w:val="28"/>
        </w:rPr>
      </w:pPr>
      <w:r>
        <w:rPr>
          <w:rFonts w:eastAsia="Calibri"/>
          <w:sz w:val="28"/>
          <w:szCs w:val="28"/>
        </w:rPr>
        <w:t>В соответствии с законодательством Российской Федерации оснований для отказа в приёме документов, необходимых для предоставления муниципальной услуги не имеется.</w:t>
      </w:r>
    </w:p>
    <w:p w:rsidR="003B2E11" w:rsidRDefault="003B2E11" w:rsidP="003B2E11">
      <w:pPr>
        <w:autoSpaceDE w:val="0"/>
        <w:ind w:firstLine="709"/>
        <w:jc w:val="both"/>
        <w:rPr>
          <w:rFonts w:eastAsia="Calibri"/>
          <w:bCs/>
          <w:sz w:val="28"/>
          <w:szCs w:val="28"/>
        </w:rPr>
      </w:pPr>
      <w:r>
        <w:rPr>
          <w:rFonts w:eastAsia="Calibri"/>
          <w:sz w:val="28"/>
          <w:szCs w:val="28"/>
        </w:rPr>
        <w:t>2.8. Исчерпывающий перечень оснований для отказа в предоставлении муниципальной услуги:</w:t>
      </w:r>
    </w:p>
    <w:p w:rsidR="003B2E11" w:rsidRDefault="003B2E11" w:rsidP="003B2E11">
      <w:pPr>
        <w:ind w:firstLine="709"/>
        <w:jc w:val="both"/>
        <w:rPr>
          <w:rFonts w:eastAsia="Calibri"/>
          <w:bCs/>
          <w:sz w:val="28"/>
          <w:szCs w:val="28"/>
        </w:rPr>
      </w:pPr>
      <w:r>
        <w:rPr>
          <w:rFonts w:eastAsia="Calibri"/>
          <w:bCs/>
          <w:sz w:val="28"/>
          <w:szCs w:val="28"/>
        </w:rPr>
        <w:lastRenderedPageBreak/>
        <w:t>- к нанимателю обмениваемого жилого помещения предъявлен иск о расторжении или об изменении договора социального найма жилого помещения;</w:t>
      </w:r>
    </w:p>
    <w:p w:rsidR="003B2E11" w:rsidRDefault="003B2E11" w:rsidP="003B2E11">
      <w:pPr>
        <w:ind w:firstLine="709"/>
        <w:jc w:val="both"/>
        <w:rPr>
          <w:rFonts w:eastAsia="Calibri"/>
          <w:bCs/>
          <w:sz w:val="28"/>
          <w:szCs w:val="28"/>
        </w:rPr>
      </w:pPr>
      <w:r>
        <w:rPr>
          <w:rFonts w:eastAsia="Calibri"/>
          <w:bCs/>
          <w:sz w:val="28"/>
          <w:szCs w:val="28"/>
        </w:rPr>
        <w:t>- право пользования обмениваемым жилым помещением оспаривается в судебном порядке;</w:t>
      </w:r>
    </w:p>
    <w:p w:rsidR="003B2E11" w:rsidRDefault="003B2E11" w:rsidP="003B2E11">
      <w:pPr>
        <w:ind w:firstLine="709"/>
        <w:jc w:val="both"/>
        <w:rPr>
          <w:rFonts w:eastAsia="Calibri"/>
          <w:bCs/>
          <w:sz w:val="28"/>
          <w:szCs w:val="28"/>
        </w:rPr>
      </w:pPr>
      <w:r>
        <w:rPr>
          <w:rFonts w:eastAsia="Calibri"/>
          <w:bCs/>
          <w:sz w:val="28"/>
          <w:szCs w:val="28"/>
        </w:rPr>
        <w:t>- обмениваемое жилое помещение признано в установленном порядке непригодным для проживания;</w:t>
      </w:r>
    </w:p>
    <w:p w:rsidR="003B2E11" w:rsidRDefault="003B2E11" w:rsidP="003B2E11">
      <w:pPr>
        <w:ind w:firstLine="709"/>
        <w:jc w:val="both"/>
        <w:rPr>
          <w:rFonts w:eastAsia="Calibri"/>
          <w:bCs/>
          <w:sz w:val="28"/>
          <w:szCs w:val="28"/>
        </w:rPr>
      </w:pPr>
      <w:r>
        <w:rPr>
          <w:rFonts w:eastAsia="Calibri"/>
          <w:bCs/>
          <w:sz w:val="28"/>
          <w:szCs w:val="28"/>
        </w:rPr>
        <w:t>- принято решение о сносе соответствующего дома или его переоборудовании для использования в других целях;</w:t>
      </w:r>
    </w:p>
    <w:p w:rsidR="003B2E11" w:rsidRDefault="003B2E11" w:rsidP="003B2E11">
      <w:pPr>
        <w:ind w:firstLine="709"/>
        <w:jc w:val="both"/>
        <w:rPr>
          <w:rFonts w:eastAsia="Calibri"/>
          <w:bCs/>
          <w:sz w:val="28"/>
          <w:szCs w:val="28"/>
        </w:rPr>
      </w:pPr>
      <w:r>
        <w:rPr>
          <w:rFonts w:eastAsia="Calibri"/>
          <w:bCs/>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rsidR="003B2E11" w:rsidRDefault="003B2E11" w:rsidP="003B2E11">
      <w:pPr>
        <w:ind w:firstLine="709"/>
        <w:jc w:val="both"/>
        <w:rPr>
          <w:rFonts w:eastAsia="Calibri"/>
          <w:sz w:val="28"/>
          <w:szCs w:val="28"/>
        </w:rPr>
      </w:pPr>
      <w:r>
        <w:rPr>
          <w:rFonts w:eastAsia="Calibri"/>
          <w:bCs/>
          <w:sz w:val="28"/>
          <w:szCs w:val="28"/>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перечне.</w:t>
      </w:r>
    </w:p>
    <w:p w:rsidR="003B2E11" w:rsidRDefault="003B2E11" w:rsidP="003B2E11">
      <w:pPr>
        <w:autoSpaceDE w:val="0"/>
        <w:ind w:firstLine="709"/>
        <w:jc w:val="both"/>
        <w:rPr>
          <w:rFonts w:eastAsia="Calibri"/>
          <w:sz w:val="28"/>
          <w:szCs w:val="28"/>
        </w:rPr>
      </w:pPr>
      <w:r>
        <w:rPr>
          <w:rFonts w:eastAsia="Calibri"/>
          <w:sz w:val="28"/>
          <w:szCs w:val="28"/>
        </w:rPr>
        <w:t>2.9. Муниципальная услуга предоставляется бесплатно.</w:t>
      </w:r>
    </w:p>
    <w:p w:rsidR="003B2E11" w:rsidRDefault="003B2E11" w:rsidP="003B2E11">
      <w:pPr>
        <w:autoSpaceDE w:val="0"/>
        <w:ind w:firstLine="709"/>
        <w:jc w:val="both"/>
        <w:rPr>
          <w:rFonts w:eastAsia="Arial"/>
          <w:sz w:val="28"/>
          <w:szCs w:val="28"/>
        </w:rPr>
      </w:pPr>
      <w:r>
        <w:rPr>
          <w:rFonts w:eastAsia="Arial"/>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p>
    <w:p w:rsidR="003B2E11" w:rsidRDefault="003B2E11" w:rsidP="003B2E11">
      <w:pPr>
        <w:autoSpaceDE w:val="0"/>
        <w:ind w:firstLine="709"/>
        <w:jc w:val="both"/>
        <w:rPr>
          <w:rFonts w:ascii="Arial" w:eastAsia="Arial" w:hAnsi="Arial" w:cs="Arial"/>
          <w:sz w:val="28"/>
          <w:szCs w:val="28"/>
        </w:rPr>
      </w:pPr>
      <w:r>
        <w:rPr>
          <w:rFonts w:eastAsia="Arial"/>
          <w:sz w:val="28"/>
          <w:szCs w:val="28"/>
        </w:rPr>
        <w:t xml:space="preserve">2.11. Срок регистрации обращения заявителя о предоставлении муниципальной услуги: </w:t>
      </w:r>
    </w:p>
    <w:p w:rsidR="003B2E11" w:rsidRDefault="003B2E11" w:rsidP="003B2E11">
      <w:pPr>
        <w:autoSpaceDE w:val="0"/>
        <w:ind w:firstLine="709"/>
        <w:jc w:val="both"/>
        <w:rPr>
          <w:rFonts w:eastAsia="Calibri"/>
          <w:sz w:val="28"/>
          <w:szCs w:val="28"/>
        </w:rPr>
      </w:pPr>
      <w:r>
        <w:rPr>
          <w:rFonts w:ascii="Calibri" w:eastAsia="Calibri" w:hAnsi="Calibri"/>
          <w:sz w:val="28"/>
          <w:szCs w:val="28"/>
        </w:rPr>
        <w:t xml:space="preserve">- </w:t>
      </w:r>
      <w:r>
        <w:rPr>
          <w:rFonts w:eastAsia="Calibri"/>
          <w:sz w:val="28"/>
          <w:szCs w:val="28"/>
        </w:rPr>
        <w:t>поступившее обращение заявителя регистрируется в день поступления.</w:t>
      </w:r>
    </w:p>
    <w:p w:rsidR="003B2E11" w:rsidRDefault="003B2E11" w:rsidP="003B2E11">
      <w:pPr>
        <w:autoSpaceDE w:val="0"/>
        <w:ind w:firstLine="709"/>
        <w:jc w:val="both"/>
        <w:rPr>
          <w:rFonts w:eastAsia="Calibri"/>
          <w:sz w:val="28"/>
          <w:szCs w:val="28"/>
        </w:rPr>
      </w:pPr>
      <w:r>
        <w:rPr>
          <w:rFonts w:eastAsia="Calibri"/>
          <w:sz w:val="28"/>
          <w:szCs w:val="28"/>
        </w:rPr>
        <w:t>2.12. Требования к местам предоставления муниципальной услуги.</w:t>
      </w:r>
    </w:p>
    <w:p w:rsidR="003B2E11" w:rsidRDefault="003B2E11" w:rsidP="003B2E11">
      <w:pPr>
        <w:ind w:firstLine="709"/>
        <w:jc w:val="both"/>
        <w:rPr>
          <w:rFonts w:eastAsia="Calibri"/>
          <w:sz w:val="28"/>
          <w:szCs w:val="28"/>
        </w:rPr>
      </w:pPr>
      <w:r>
        <w:rPr>
          <w:rFonts w:eastAsia="Calibri"/>
          <w:sz w:val="28"/>
          <w:szCs w:val="28"/>
        </w:rPr>
        <w:t>Помещения для предоставления муниципальной услуги предпочтительно размещать на нижних этажах зданий.</w:t>
      </w:r>
    </w:p>
    <w:p w:rsidR="003B2E11" w:rsidRDefault="003B2E11" w:rsidP="003B2E11">
      <w:pPr>
        <w:ind w:firstLine="709"/>
        <w:jc w:val="both"/>
        <w:rPr>
          <w:rFonts w:eastAsia="Calibri"/>
          <w:sz w:val="28"/>
          <w:szCs w:val="28"/>
        </w:rPr>
      </w:pPr>
      <w:r>
        <w:rPr>
          <w:rFonts w:eastAsia="Calibri"/>
          <w:sz w:val="28"/>
          <w:szCs w:val="28"/>
        </w:rPr>
        <w:t>Вход в здание должен быть оборудован удобной лестницей с поручнями, а также пандусами для беспрепятственного передвижения инвалидных колясок (при строительстве новых зданий).</w:t>
      </w:r>
    </w:p>
    <w:p w:rsidR="003B2E11" w:rsidRDefault="003B2E11" w:rsidP="003B2E11">
      <w:pPr>
        <w:ind w:firstLine="709"/>
        <w:jc w:val="both"/>
        <w:rPr>
          <w:rFonts w:eastAsia="Calibri"/>
          <w:sz w:val="28"/>
          <w:szCs w:val="28"/>
        </w:rPr>
      </w:pPr>
      <w:r>
        <w:rPr>
          <w:rFonts w:eastAsia="Calibri"/>
          <w:sz w:val="28"/>
          <w:szCs w:val="28"/>
        </w:rPr>
        <w:t>В помещениях должен быть оборудован сектор для информирования, ожидания и приема граждан (далее – сектор).</w:t>
      </w:r>
    </w:p>
    <w:p w:rsidR="003B2E11" w:rsidRDefault="003B2E11" w:rsidP="003B2E11">
      <w:pPr>
        <w:ind w:firstLine="709"/>
        <w:jc w:val="both"/>
        <w:rPr>
          <w:rFonts w:eastAsia="Calibri"/>
          <w:sz w:val="28"/>
          <w:szCs w:val="28"/>
        </w:rPr>
      </w:pPr>
      <w:r>
        <w:rPr>
          <w:rFonts w:eastAsia="Calibri"/>
          <w:sz w:val="28"/>
          <w:szCs w:val="28"/>
        </w:rPr>
        <w:t>Сектор должен быть оснащен стульями, столами и оборудован максимально заметными, хорошо просматриваемыми и функциональными стендами, писчей бумагой и канцелярскими принадлежностями, а также текстом Регламента.</w:t>
      </w:r>
    </w:p>
    <w:p w:rsidR="003B2E11" w:rsidRDefault="003B2E11" w:rsidP="003B2E11">
      <w:pPr>
        <w:widowControl w:val="0"/>
        <w:autoSpaceDE w:val="0"/>
        <w:autoSpaceDN w:val="0"/>
        <w:adjustRightInd w:val="0"/>
        <w:ind w:firstLine="709"/>
        <w:jc w:val="both"/>
        <w:rPr>
          <w:sz w:val="28"/>
          <w:szCs w:val="28"/>
        </w:rPr>
      </w:pPr>
      <w:r>
        <w:rPr>
          <w:sz w:val="28"/>
          <w:szCs w:val="28"/>
        </w:rPr>
        <w:t xml:space="preserve">2.13. </w:t>
      </w:r>
      <w:r>
        <w:rPr>
          <w:rFonts w:cs="Calibri"/>
          <w:sz w:val="28"/>
          <w:szCs w:val="28"/>
        </w:rPr>
        <w:t>Заявитель может получить информацию о порядке предоставления муниципальной услуги через Порталы.</w:t>
      </w:r>
      <w:r>
        <w:rPr>
          <w:sz w:val="28"/>
          <w:szCs w:val="28"/>
        </w:rPr>
        <w:t xml:space="preserve"> </w:t>
      </w:r>
    </w:p>
    <w:p w:rsidR="003B2E11" w:rsidRDefault="003B2E11" w:rsidP="003B2E11">
      <w:pPr>
        <w:autoSpaceDE w:val="0"/>
        <w:ind w:firstLine="709"/>
        <w:jc w:val="both"/>
        <w:rPr>
          <w:sz w:val="28"/>
          <w:szCs w:val="28"/>
        </w:rPr>
      </w:pPr>
      <w:r>
        <w:rPr>
          <w:sz w:val="28"/>
          <w:szCs w:val="28"/>
        </w:rPr>
        <w:t>На Порталах размещается следующая информация о предоставлении муниципальной услуги:</w:t>
      </w:r>
    </w:p>
    <w:p w:rsidR="003B2E11" w:rsidRDefault="003B2E11" w:rsidP="003B2E11">
      <w:pPr>
        <w:autoSpaceDE w:val="0"/>
        <w:ind w:firstLine="709"/>
        <w:jc w:val="both"/>
        <w:rPr>
          <w:sz w:val="28"/>
          <w:szCs w:val="28"/>
        </w:rPr>
      </w:pPr>
      <w:r>
        <w:rPr>
          <w:sz w:val="28"/>
          <w:szCs w:val="28"/>
        </w:rPr>
        <w:t xml:space="preserve">1. график работы специалистов администрации </w:t>
      </w:r>
      <w:r w:rsidR="006052F7">
        <w:rPr>
          <w:sz w:val="28"/>
          <w:szCs w:val="28"/>
        </w:rPr>
        <w:t>Петровского городского</w:t>
      </w:r>
      <w:r>
        <w:rPr>
          <w:sz w:val="28"/>
          <w:szCs w:val="28"/>
        </w:rPr>
        <w:t xml:space="preserve"> поселения;</w:t>
      </w:r>
    </w:p>
    <w:p w:rsidR="003B2E11" w:rsidRDefault="003B2E11" w:rsidP="003B2E11">
      <w:pPr>
        <w:autoSpaceDE w:val="0"/>
        <w:ind w:firstLine="709"/>
        <w:jc w:val="both"/>
        <w:rPr>
          <w:sz w:val="28"/>
          <w:szCs w:val="28"/>
        </w:rPr>
      </w:pPr>
      <w:r>
        <w:rPr>
          <w:sz w:val="28"/>
          <w:szCs w:val="28"/>
        </w:rPr>
        <w:t>2. перечень документов, предоставляемых получателем муниципальной услуги;</w:t>
      </w:r>
    </w:p>
    <w:p w:rsidR="003B2E11" w:rsidRDefault="003B2E11" w:rsidP="003B2E11">
      <w:pPr>
        <w:autoSpaceDE w:val="0"/>
        <w:ind w:firstLine="709"/>
        <w:jc w:val="both"/>
        <w:rPr>
          <w:sz w:val="28"/>
          <w:szCs w:val="28"/>
        </w:rPr>
      </w:pPr>
      <w:r>
        <w:rPr>
          <w:sz w:val="28"/>
          <w:szCs w:val="28"/>
        </w:rPr>
        <w:t>3. образцы заполнения форм документов для получения муниципальной услуги;</w:t>
      </w:r>
    </w:p>
    <w:p w:rsidR="003B2E11" w:rsidRDefault="003B2E11" w:rsidP="003B2E11">
      <w:pPr>
        <w:autoSpaceDE w:val="0"/>
        <w:ind w:firstLine="709"/>
        <w:jc w:val="both"/>
        <w:rPr>
          <w:sz w:val="28"/>
          <w:szCs w:val="28"/>
        </w:rPr>
      </w:pPr>
      <w:r>
        <w:rPr>
          <w:sz w:val="28"/>
          <w:szCs w:val="28"/>
        </w:rPr>
        <w:lastRenderedPageBreak/>
        <w:t>4. перечень нормативных правовых актов, регламентирующих предоставление муниципальной услуги;</w:t>
      </w:r>
    </w:p>
    <w:p w:rsidR="003B2E11" w:rsidRDefault="003B2E11" w:rsidP="003B2E11">
      <w:pPr>
        <w:ind w:firstLine="709"/>
        <w:jc w:val="both"/>
        <w:rPr>
          <w:rFonts w:ascii="Calibri" w:eastAsia="Arial Unicode MS" w:hAnsi="Calibri"/>
          <w:sz w:val="28"/>
          <w:szCs w:val="28"/>
        </w:rPr>
      </w:pPr>
      <w:r>
        <w:rPr>
          <w:sz w:val="28"/>
          <w:szCs w:val="28"/>
        </w:rPr>
        <w:t>5. порядок обжалования решений, действий или бездействия должностных лиц, предоставляющих муниципальную услугу.</w:t>
      </w:r>
    </w:p>
    <w:p w:rsidR="003B2E11" w:rsidRDefault="003B2E11" w:rsidP="003B2E11">
      <w:pPr>
        <w:autoSpaceDE w:val="0"/>
        <w:ind w:firstLine="709"/>
        <w:jc w:val="both"/>
        <w:rPr>
          <w:rFonts w:ascii="Calibri" w:eastAsia="Arial Unicode MS" w:hAnsi="Calibri"/>
          <w:sz w:val="28"/>
          <w:szCs w:val="28"/>
        </w:rPr>
      </w:pPr>
    </w:p>
    <w:p w:rsidR="003B2E11" w:rsidRDefault="003B2E11" w:rsidP="003B2E11">
      <w:pPr>
        <w:ind w:firstLine="709"/>
        <w:jc w:val="center"/>
        <w:rPr>
          <w:b/>
          <w:sz w:val="28"/>
          <w:szCs w:val="28"/>
        </w:rPr>
      </w:pPr>
      <w:r>
        <w:rPr>
          <w:b/>
          <w:sz w:val="28"/>
          <w:szCs w:val="28"/>
        </w:rPr>
        <w:t>3. Административные процедуры</w:t>
      </w:r>
    </w:p>
    <w:p w:rsidR="003B2E11" w:rsidRDefault="003B2E11" w:rsidP="003B2E11">
      <w:pPr>
        <w:autoSpaceDE w:val="0"/>
        <w:ind w:firstLine="709"/>
        <w:jc w:val="center"/>
        <w:rPr>
          <w:rFonts w:eastAsia="Calibri"/>
          <w:b/>
          <w:sz w:val="28"/>
          <w:szCs w:val="28"/>
        </w:rPr>
      </w:pPr>
      <w:proofErr w:type="gramStart"/>
      <w:r>
        <w:rPr>
          <w:rFonts w:eastAsia="Calibri"/>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roofErr w:type="gramEnd"/>
    </w:p>
    <w:p w:rsidR="003B2E11" w:rsidRDefault="003B2E11" w:rsidP="003B2E11">
      <w:pPr>
        <w:autoSpaceDE w:val="0"/>
        <w:ind w:firstLine="709"/>
        <w:jc w:val="center"/>
        <w:rPr>
          <w:rFonts w:ascii="Calibri" w:eastAsia="Calibri" w:hAnsi="Calibri"/>
          <w:sz w:val="28"/>
          <w:szCs w:val="28"/>
        </w:rPr>
      </w:pPr>
      <w:r>
        <w:rPr>
          <w:rFonts w:eastAsia="Calibri"/>
          <w:b/>
          <w:sz w:val="28"/>
          <w:szCs w:val="28"/>
        </w:rPr>
        <w:t xml:space="preserve">в электронной форме) </w:t>
      </w:r>
    </w:p>
    <w:p w:rsidR="003B2E11" w:rsidRDefault="003B2E11" w:rsidP="003B2E11">
      <w:pPr>
        <w:ind w:firstLine="709"/>
        <w:jc w:val="center"/>
        <w:rPr>
          <w:sz w:val="28"/>
          <w:szCs w:val="28"/>
        </w:rPr>
      </w:pPr>
    </w:p>
    <w:p w:rsidR="003B2E11" w:rsidRDefault="003B2E11" w:rsidP="003B2E11">
      <w:pPr>
        <w:ind w:firstLine="709"/>
        <w:jc w:val="both"/>
        <w:rPr>
          <w:rFonts w:ascii="Calibri" w:eastAsia="Calibri" w:hAnsi="Calibri"/>
          <w:sz w:val="28"/>
          <w:szCs w:val="28"/>
        </w:rPr>
      </w:pPr>
      <w:r>
        <w:rPr>
          <w:rFonts w:eastAsia="Calibri"/>
          <w:sz w:val="28"/>
          <w:szCs w:val="28"/>
        </w:rPr>
        <w:t>Предоставление муниципальной услуги включает в себя следующие административные процедуры:</w:t>
      </w:r>
    </w:p>
    <w:p w:rsidR="003B2E11" w:rsidRDefault="003B2E11" w:rsidP="003B2E11">
      <w:pPr>
        <w:tabs>
          <w:tab w:val="left" w:pos="540"/>
        </w:tabs>
        <w:ind w:firstLine="709"/>
        <w:jc w:val="both"/>
        <w:rPr>
          <w:sz w:val="28"/>
          <w:szCs w:val="28"/>
        </w:rPr>
      </w:pPr>
      <w:r>
        <w:rPr>
          <w:sz w:val="28"/>
          <w:szCs w:val="28"/>
        </w:rPr>
        <w:t>- прием и регистрация заявлений об обмене жилыми помещениями (далее - заявление) с приложенными документами;</w:t>
      </w:r>
    </w:p>
    <w:p w:rsidR="003B2E11" w:rsidRDefault="003B2E11" w:rsidP="003B2E11">
      <w:pPr>
        <w:tabs>
          <w:tab w:val="left" w:pos="540"/>
        </w:tabs>
        <w:ind w:firstLine="709"/>
        <w:jc w:val="both"/>
        <w:rPr>
          <w:b/>
          <w:sz w:val="24"/>
          <w:szCs w:val="24"/>
        </w:rPr>
      </w:pPr>
      <w:r>
        <w:rPr>
          <w:sz w:val="28"/>
          <w:szCs w:val="28"/>
        </w:rPr>
        <w:t xml:space="preserve">- рассмотрение заявлений и приложенных документов жилищной комиссией  </w:t>
      </w:r>
      <w:r w:rsidR="006052F7">
        <w:rPr>
          <w:sz w:val="28"/>
          <w:szCs w:val="28"/>
        </w:rPr>
        <w:t>Петровского городского</w:t>
      </w:r>
      <w:r>
        <w:rPr>
          <w:sz w:val="28"/>
          <w:szCs w:val="28"/>
        </w:rPr>
        <w:t xml:space="preserve"> сельского поселения;</w:t>
      </w:r>
    </w:p>
    <w:p w:rsidR="003B2E11" w:rsidRDefault="003B2E11" w:rsidP="003B2E11">
      <w:pPr>
        <w:autoSpaceDE w:val="0"/>
        <w:ind w:firstLine="709"/>
        <w:jc w:val="both"/>
        <w:rPr>
          <w:rFonts w:eastAsia="Calibri"/>
          <w:sz w:val="28"/>
          <w:szCs w:val="28"/>
        </w:rPr>
      </w:pPr>
      <w:r>
        <w:rPr>
          <w:rFonts w:ascii="Calibri" w:eastAsia="Calibri" w:hAnsi="Calibri"/>
          <w:b/>
          <w:sz w:val="22"/>
          <w:szCs w:val="22"/>
        </w:rPr>
        <w:t xml:space="preserve">- </w:t>
      </w:r>
      <w:r>
        <w:rPr>
          <w:rFonts w:eastAsia="Calibri"/>
          <w:sz w:val="28"/>
          <w:szCs w:val="28"/>
        </w:rPr>
        <w:t>подготовка постановления;</w:t>
      </w:r>
    </w:p>
    <w:p w:rsidR="003B2E11" w:rsidRDefault="003B2E11" w:rsidP="003B2E11">
      <w:pPr>
        <w:autoSpaceDE w:val="0"/>
        <w:ind w:firstLine="709"/>
        <w:jc w:val="both"/>
        <w:rPr>
          <w:rFonts w:eastAsia="Calibri"/>
          <w:sz w:val="28"/>
          <w:szCs w:val="28"/>
        </w:rPr>
      </w:pPr>
      <w:r>
        <w:rPr>
          <w:rFonts w:eastAsia="Calibri"/>
          <w:sz w:val="28"/>
          <w:szCs w:val="28"/>
        </w:rPr>
        <w:t>- подписание  постановления;</w:t>
      </w:r>
    </w:p>
    <w:p w:rsidR="003B2E11" w:rsidRDefault="003B2E11" w:rsidP="003B2E11">
      <w:pPr>
        <w:autoSpaceDE w:val="0"/>
        <w:ind w:firstLine="709"/>
        <w:jc w:val="both"/>
        <w:rPr>
          <w:rFonts w:ascii="Calibri" w:eastAsia="Calibri" w:hAnsi="Calibri"/>
          <w:sz w:val="28"/>
          <w:szCs w:val="28"/>
        </w:rPr>
      </w:pPr>
      <w:r>
        <w:rPr>
          <w:rFonts w:eastAsia="Calibri"/>
          <w:sz w:val="28"/>
          <w:szCs w:val="28"/>
        </w:rPr>
        <w:t>- получение заявителем выписки из постановления.</w:t>
      </w:r>
    </w:p>
    <w:p w:rsidR="003B2E11" w:rsidRDefault="003B2E11" w:rsidP="003B2E11">
      <w:pPr>
        <w:tabs>
          <w:tab w:val="left" w:pos="540"/>
        </w:tabs>
        <w:ind w:firstLine="709"/>
        <w:jc w:val="both"/>
        <w:rPr>
          <w:sz w:val="28"/>
          <w:szCs w:val="28"/>
        </w:rPr>
      </w:pPr>
      <w:r>
        <w:rPr>
          <w:sz w:val="28"/>
          <w:szCs w:val="28"/>
        </w:rPr>
        <w:t>В Приложении 3 к настоящему Регламенту приводится Блок-схема предоставления муниципальной услуги.</w:t>
      </w:r>
    </w:p>
    <w:p w:rsidR="003B2E11" w:rsidRDefault="003B2E11" w:rsidP="003B2E11">
      <w:pPr>
        <w:tabs>
          <w:tab w:val="left" w:pos="540"/>
        </w:tabs>
        <w:ind w:firstLine="709"/>
        <w:jc w:val="both"/>
        <w:rPr>
          <w:sz w:val="28"/>
          <w:szCs w:val="28"/>
        </w:rPr>
      </w:pPr>
      <w:r>
        <w:rPr>
          <w:sz w:val="28"/>
          <w:szCs w:val="28"/>
        </w:rPr>
        <w:t>3.1. Прием и регистрация заявлений с приложенными документами.</w:t>
      </w:r>
    </w:p>
    <w:p w:rsidR="003B2E11" w:rsidRDefault="003B2E11" w:rsidP="003B2E11">
      <w:pPr>
        <w:tabs>
          <w:tab w:val="left" w:pos="540"/>
        </w:tabs>
        <w:ind w:firstLine="709"/>
        <w:jc w:val="both"/>
        <w:rPr>
          <w:sz w:val="28"/>
          <w:szCs w:val="28"/>
        </w:rPr>
      </w:pPr>
      <w:r>
        <w:rPr>
          <w:sz w:val="28"/>
          <w:szCs w:val="28"/>
        </w:rPr>
        <w:t xml:space="preserve">3.1.1 Основанием для начала административной процедуры по приему и регистрации заявлений с приложенными документами (предусмотренные п.2.6. настоящего Регламента)  является представление заявителями, желающими произвести обмен жилыми помещениями, письменного заявления с приложенными документами в Администрацию </w:t>
      </w:r>
      <w:r w:rsidR="006052F7">
        <w:rPr>
          <w:sz w:val="28"/>
          <w:szCs w:val="28"/>
        </w:rPr>
        <w:t>Петровского городского</w:t>
      </w:r>
      <w:r>
        <w:rPr>
          <w:sz w:val="28"/>
          <w:szCs w:val="28"/>
        </w:rPr>
        <w:t xml:space="preserve"> поселения.</w:t>
      </w:r>
    </w:p>
    <w:p w:rsidR="003B2E11" w:rsidRDefault="003B2E11" w:rsidP="003B2E11">
      <w:pPr>
        <w:tabs>
          <w:tab w:val="left" w:pos="540"/>
        </w:tabs>
        <w:ind w:firstLine="709"/>
        <w:jc w:val="both"/>
        <w:rPr>
          <w:sz w:val="28"/>
          <w:szCs w:val="28"/>
        </w:rPr>
      </w:pPr>
      <w:r>
        <w:rPr>
          <w:sz w:val="28"/>
          <w:szCs w:val="28"/>
        </w:rPr>
        <w:t>Заявление заявителей об обмене жилых помещений должно быть подписано нанимателями и всеми совершеннолетними членами их семей, проживающих в обмениваемых жилых помещениях. Несовершеннолетние члены семьи в возрасте от 14 до 18 лет, подписывают указанные заявления с письменного согласия своих законных представителей - родителей, усыновителей или попечителя. За несовершеннолетних, не достигших возраста 14 лет, указанные заявления подписывают их законные представители (родители, усыновители, опекуны и т.п.). Согласие на обмен временно отсутствующих членов семьи оформляется в письменном виде с нотариальным свидетельствованием подлинности подписи в порядке, установленном действующим законодательством Российской Федерации.</w:t>
      </w:r>
    </w:p>
    <w:p w:rsidR="003B2E11" w:rsidRDefault="003B2E11" w:rsidP="003B2E11">
      <w:pPr>
        <w:ind w:firstLine="709"/>
        <w:jc w:val="both"/>
        <w:rPr>
          <w:rFonts w:ascii="Calibri" w:eastAsia="Calibri" w:hAnsi="Calibri"/>
          <w:sz w:val="28"/>
          <w:szCs w:val="28"/>
        </w:rPr>
      </w:pPr>
      <w:r>
        <w:rPr>
          <w:rFonts w:eastAsia="Calibri"/>
          <w:sz w:val="28"/>
          <w:szCs w:val="28"/>
        </w:rPr>
        <w:t xml:space="preserve">3.1.2 Прием заявлений на обмен жилыми помещениями осуществляется в присутствии всех нанимателей - участников обмена жилыми помещениями. Прием и регистрацию заявлений с приложенными документами  осуществляет специалист, ответственный за муниципальную услугу. </w:t>
      </w:r>
      <w:r>
        <w:rPr>
          <w:rFonts w:eastAsia="Calibri"/>
          <w:sz w:val="28"/>
          <w:szCs w:val="28"/>
        </w:rPr>
        <w:lastRenderedPageBreak/>
        <w:t xml:space="preserve">Рассмотрение заявления с приложенными документами осуществляется главой администрации </w:t>
      </w:r>
      <w:r w:rsidR="006052F7">
        <w:rPr>
          <w:rFonts w:eastAsia="Calibri"/>
          <w:sz w:val="28"/>
          <w:szCs w:val="28"/>
        </w:rPr>
        <w:t>Петровского городского</w:t>
      </w:r>
      <w:r>
        <w:rPr>
          <w:rFonts w:eastAsia="Calibri"/>
          <w:sz w:val="28"/>
          <w:szCs w:val="28"/>
        </w:rPr>
        <w:t xml:space="preserve"> поселения.</w:t>
      </w:r>
    </w:p>
    <w:p w:rsidR="003B2E11" w:rsidRDefault="003B2E11" w:rsidP="003B2E11">
      <w:pPr>
        <w:tabs>
          <w:tab w:val="left" w:pos="310"/>
          <w:tab w:val="left" w:pos="465"/>
        </w:tabs>
        <w:ind w:firstLine="709"/>
        <w:jc w:val="both"/>
        <w:rPr>
          <w:sz w:val="28"/>
          <w:szCs w:val="28"/>
        </w:rPr>
      </w:pPr>
      <w:r>
        <w:rPr>
          <w:sz w:val="28"/>
          <w:szCs w:val="28"/>
        </w:rPr>
        <w:t xml:space="preserve">3.1.3 Ответственный исполнитель устанавливает личность заявителей,  проверяет наличие всех необходимых документов (исходя из перечня документов, указанного в пункте 2.6. настоящего Регламента), проверяет соответствие представленных </w:t>
      </w:r>
      <w:proofErr w:type="gramStart"/>
      <w:r>
        <w:rPr>
          <w:sz w:val="28"/>
          <w:szCs w:val="28"/>
        </w:rPr>
        <w:t>документов</w:t>
      </w:r>
      <w:proofErr w:type="gramEnd"/>
      <w:r>
        <w:rPr>
          <w:sz w:val="28"/>
          <w:szCs w:val="28"/>
        </w:rPr>
        <w:t xml:space="preserve"> установленным действующим законодательством требованиям к их форме и содержанию, удостоверяясь, что:</w:t>
      </w:r>
    </w:p>
    <w:p w:rsidR="003B2E11" w:rsidRDefault="003B2E11" w:rsidP="003B2E11">
      <w:pPr>
        <w:tabs>
          <w:tab w:val="left" w:pos="1260"/>
        </w:tabs>
        <w:ind w:firstLine="709"/>
        <w:jc w:val="both"/>
        <w:rPr>
          <w:rFonts w:eastAsia="Calibri"/>
          <w:sz w:val="28"/>
          <w:szCs w:val="28"/>
        </w:rPr>
      </w:pPr>
      <w:r>
        <w:rPr>
          <w:rFonts w:eastAsia="Calibri"/>
          <w:sz w:val="28"/>
          <w:szCs w:val="28"/>
        </w:rPr>
        <w:t>фамилии, имена и отчества заявителей, адреса их регистрации написаны полностью, в соответствии с документом, удостоверяющим личность;</w:t>
      </w:r>
    </w:p>
    <w:p w:rsidR="003B2E11" w:rsidRDefault="003B2E11" w:rsidP="003B2E11">
      <w:pPr>
        <w:tabs>
          <w:tab w:val="left" w:pos="1260"/>
        </w:tabs>
        <w:ind w:firstLine="709"/>
        <w:jc w:val="both"/>
        <w:rPr>
          <w:rFonts w:eastAsia="Calibri"/>
          <w:sz w:val="28"/>
          <w:szCs w:val="28"/>
        </w:rPr>
      </w:pPr>
      <w:r>
        <w:rPr>
          <w:rFonts w:eastAsia="Calibri"/>
          <w:sz w:val="28"/>
          <w:szCs w:val="28"/>
        </w:rPr>
        <w:t>в документах нет подчисток, приписок, зачеркнутых слов и иных не оговоренных в них исправлений;</w:t>
      </w:r>
    </w:p>
    <w:p w:rsidR="003B2E11" w:rsidRDefault="003B2E11" w:rsidP="003B2E11">
      <w:pPr>
        <w:tabs>
          <w:tab w:val="left" w:pos="1260"/>
        </w:tabs>
        <w:ind w:firstLine="709"/>
        <w:jc w:val="both"/>
        <w:rPr>
          <w:rFonts w:eastAsia="Calibri"/>
          <w:sz w:val="28"/>
          <w:szCs w:val="28"/>
        </w:rPr>
      </w:pPr>
      <w:r>
        <w:rPr>
          <w:rFonts w:eastAsia="Calibri"/>
          <w:sz w:val="28"/>
          <w:szCs w:val="28"/>
        </w:rPr>
        <w:t>документы не имеют серьезных повреждений, наличие которых не позволяет однозначно истолковать их содержание.</w:t>
      </w:r>
    </w:p>
    <w:p w:rsidR="003B2E11" w:rsidRDefault="003B2E11" w:rsidP="003B2E11">
      <w:pPr>
        <w:autoSpaceDE w:val="0"/>
        <w:ind w:firstLine="709"/>
        <w:jc w:val="both"/>
        <w:rPr>
          <w:sz w:val="28"/>
          <w:szCs w:val="28"/>
        </w:rPr>
      </w:pPr>
      <w:r>
        <w:rPr>
          <w:sz w:val="28"/>
          <w:szCs w:val="28"/>
        </w:rPr>
        <w:t xml:space="preserve">3.1.4. Администрация </w:t>
      </w:r>
      <w:r w:rsidR="006052F7">
        <w:rPr>
          <w:sz w:val="28"/>
          <w:szCs w:val="28"/>
        </w:rPr>
        <w:t>Петровского городского</w:t>
      </w:r>
      <w:r>
        <w:rPr>
          <w:sz w:val="28"/>
          <w:szCs w:val="28"/>
        </w:rPr>
        <w:t xml:space="preserve"> поселения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3B2E11" w:rsidRDefault="003B2E11" w:rsidP="003B2E11">
      <w:pPr>
        <w:tabs>
          <w:tab w:val="left" w:pos="5385"/>
        </w:tabs>
        <w:ind w:firstLine="709"/>
        <w:jc w:val="both"/>
        <w:rPr>
          <w:sz w:val="28"/>
          <w:szCs w:val="28"/>
        </w:rPr>
      </w:pPr>
      <w:r>
        <w:rPr>
          <w:sz w:val="28"/>
          <w:szCs w:val="28"/>
        </w:rPr>
        <w:t>При налич</w:t>
      </w:r>
      <w:proofErr w:type="gramStart"/>
      <w:r>
        <w:rPr>
          <w:sz w:val="28"/>
          <w:szCs w:val="28"/>
        </w:rPr>
        <w:t>ии у а</w:t>
      </w:r>
      <w:proofErr w:type="gramEnd"/>
      <w:r>
        <w:rPr>
          <w:sz w:val="28"/>
          <w:szCs w:val="28"/>
        </w:rPr>
        <w:t xml:space="preserve">дминистрации </w:t>
      </w:r>
      <w:r w:rsidR="006052F7">
        <w:rPr>
          <w:sz w:val="28"/>
          <w:szCs w:val="28"/>
        </w:rPr>
        <w:t>Петровского городского</w:t>
      </w:r>
      <w:r>
        <w:rPr>
          <w:sz w:val="28"/>
          <w:szCs w:val="28"/>
        </w:rPr>
        <w:t xml:space="preserve"> поселения возможности получения необходимых достоверных сведений иным способом, в том числе в электронном виде, они могут быть использованы вместо документов, представленных Заявителем.</w:t>
      </w:r>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Прием и первичная обработка заявлений, поступивших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В случае</w:t>
      </w:r>
      <w:proofErr w:type="gramStart"/>
      <w:r>
        <w:rPr>
          <w:rFonts w:cs="Calibri"/>
          <w:sz w:val="28"/>
          <w:szCs w:val="28"/>
        </w:rPr>
        <w:t>,</w:t>
      </w:r>
      <w:proofErr w:type="gramEnd"/>
      <w:r>
        <w:rPr>
          <w:rFonts w:cs="Calibri"/>
          <w:sz w:val="28"/>
          <w:szCs w:val="28"/>
        </w:rPr>
        <w:t xml:space="preserve">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направляет Заявителю уведомление об отказе в приеме документов. Данное заявление не является обращением Заявителя и не подлежит регистрации.</w:t>
      </w:r>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В случае</w:t>
      </w:r>
      <w:proofErr w:type="gramStart"/>
      <w:r>
        <w:rPr>
          <w:rFonts w:cs="Calibri"/>
          <w:sz w:val="28"/>
          <w:szCs w:val="28"/>
        </w:rPr>
        <w:t>,</w:t>
      </w:r>
      <w:proofErr w:type="gramEnd"/>
      <w:r>
        <w:rPr>
          <w:rFonts w:cs="Calibri"/>
          <w:sz w:val="28"/>
          <w:szCs w:val="28"/>
        </w:rPr>
        <w:t xml:space="preserve">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в течение одного дня направляет Заявителю уведомление об отказе в предоставлении муниципальной услуги в связи с непредставлением Заявителем полного комплекта документов, необходимых для предоставления муниципальной услуги.</w:t>
      </w:r>
    </w:p>
    <w:p w:rsidR="003B2E11" w:rsidRDefault="003B2E11" w:rsidP="003B2E11">
      <w:pPr>
        <w:tabs>
          <w:tab w:val="left" w:pos="1260"/>
        </w:tabs>
        <w:ind w:firstLine="709"/>
        <w:jc w:val="both"/>
        <w:rPr>
          <w:rFonts w:ascii="Calibri" w:eastAsia="Calibri" w:hAnsi="Calibri"/>
          <w:sz w:val="28"/>
          <w:szCs w:val="28"/>
        </w:rPr>
      </w:pPr>
      <w:r>
        <w:rPr>
          <w:rFonts w:cs="Calibri"/>
          <w:sz w:val="28"/>
          <w:szCs w:val="28"/>
        </w:rPr>
        <w:t>В случае</w:t>
      </w:r>
      <w:proofErr w:type="gramStart"/>
      <w:r>
        <w:rPr>
          <w:rFonts w:cs="Calibri"/>
          <w:sz w:val="28"/>
          <w:szCs w:val="28"/>
        </w:rPr>
        <w:t>,</w:t>
      </w:r>
      <w:proofErr w:type="gramEnd"/>
      <w:r>
        <w:rPr>
          <w:rFonts w:cs="Calibri"/>
          <w:sz w:val="28"/>
          <w:szCs w:val="28"/>
        </w:rPr>
        <w:t xml:space="preserve">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w:t>
      </w:r>
      <w:r>
        <w:rPr>
          <w:rFonts w:cs="Calibri"/>
          <w:sz w:val="28"/>
          <w:szCs w:val="28"/>
        </w:rPr>
        <w:lastRenderedPageBreak/>
        <w:t>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Регламентом, и передаются для работы специалисту, уполномоченному на рассмотрение документов.</w:t>
      </w:r>
    </w:p>
    <w:p w:rsidR="003B2E11" w:rsidRDefault="003B2E11" w:rsidP="003B2E11">
      <w:pPr>
        <w:tabs>
          <w:tab w:val="left" w:pos="540"/>
        </w:tabs>
        <w:ind w:firstLine="709"/>
        <w:jc w:val="both"/>
        <w:rPr>
          <w:sz w:val="28"/>
          <w:szCs w:val="28"/>
        </w:rPr>
      </w:pPr>
      <w:r>
        <w:rPr>
          <w:sz w:val="28"/>
          <w:szCs w:val="28"/>
        </w:rPr>
        <w:t xml:space="preserve">3.2.  Рассмотрение заявлений и приложенных документов жилищной комиссией  </w:t>
      </w:r>
      <w:r w:rsidR="006052F7">
        <w:rPr>
          <w:sz w:val="28"/>
          <w:szCs w:val="28"/>
        </w:rPr>
        <w:t>Петровского городского</w:t>
      </w:r>
      <w:r>
        <w:rPr>
          <w:sz w:val="28"/>
          <w:szCs w:val="28"/>
        </w:rPr>
        <w:t xml:space="preserve"> поселения.</w:t>
      </w:r>
    </w:p>
    <w:p w:rsidR="003B2E11" w:rsidRDefault="003B2E11" w:rsidP="003B2E11">
      <w:pPr>
        <w:ind w:firstLine="709"/>
        <w:jc w:val="both"/>
        <w:rPr>
          <w:rFonts w:eastAsia="Calibri"/>
          <w:iCs/>
          <w:sz w:val="28"/>
          <w:szCs w:val="28"/>
        </w:rPr>
      </w:pPr>
      <w:r>
        <w:rPr>
          <w:rFonts w:eastAsia="Calibri"/>
          <w:sz w:val="28"/>
          <w:szCs w:val="28"/>
        </w:rPr>
        <w:t xml:space="preserve">3.2.1 Основанием для начала административного действия по рассмотрению заявления и приложенных к нему документов является передача такого заявления  и приложенных к нему документов ответственным исполнителем на заседание жилищной комиссии </w:t>
      </w:r>
      <w:r w:rsidR="006052F7">
        <w:rPr>
          <w:rFonts w:eastAsia="Calibri"/>
          <w:sz w:val="28"/>
          <w:szCs w:val="28"/>
        </w:rPr>
        <w:t>Петровского городского</w:t>
      </w:r>
      <w:r>
        <w:rPr>
          <w:rFonts w:eastAsia="Calibri"/>
          <w:sz w:val="28"/>
          <w:szCs w:val="28"/>
        </w:rPr>
        <w:t xml:space="preserve"> поселения (далее - Комиссия). </w:t>
      </w:r>
    </w:p>
    <w:p w:rsidR="003B2E11" w:rsidRDefault="003B2E11" w:rsidP="003B2E11">
      <w:pPr>
        <w:ind w:firstLine="709"/>
        <w:jc w:val="both"/>
        <w:rPr>
          <w:rFonts w:eastAsia="Calibri"/>
          <w:iCs/>
          <w:sz w:val="28"/>
          <w:szCs w:val="28"/>
        </w:rPr>
      </w:pPr>
      <w:r>
        <w:rPr>
          <w:rFonts w:eastAsia="Calibri"/>
          <w:iCs/>
          <w:sz w:val="28"/>
          <w:szCs w:val="28"/>
        </w:rPr>
        <w:t>3.2.2</w:t>
      </w:r>
      <w:proofErr w:type="gramStart"/>
      <w:r>
        <w:rPr>
          <w:rFonts w:eastAsia="Calibri"/>
          <w:iCs/>
          <w:sz w:val="28"/>
          <w:szCs w:val="28"/>
        </w:rPr>
        <w:t>  П</w:t>
      </w:r>
      <w:proofErr w:type="gramEnd"/>
      <w:r>
        <w:rPr>
          <w:rFonts w:eastAsia="Calibri"/>
          <w:iCs/>
          <w:sz w:val="28"/>
          <w:szCs w:val="28"/>
        </w:rPr>
        <w:t>о результатам рассмотрения заявлений и приложенных к ним документов комиссия принимает решение:</w:t>
      </w:r>
    </w:p>
    <w:p w:rsidR="003B2E11" w:rsidRDefault="003B2E11" w:rsidP="003B2E11">
      <w:pPr>
        <w:ind w:firstLine="709"/>
        <w:jc w:val="both"/>
        <w:rPr>
          <w:rFonts w:eastAsia="Calibri"/>
          <w:iCs/>
          <w:sz w:val="28"/>
          <w:szCs w:val="28"/>
        </w:rPr>
      </w:pPr>
      <w:r>
        <w:rPr>
          <w:rFonts w:eastAsia="Calibri"/>
          <w:iCs/>
          <w:sz w:val="28"/>
          <w:szCs w:val="28"/>
        </w:rPr>
        <w:t>- о разрешении обмена жилыми помещениями;</w:t>
      </w:r>
    </w:p>
    <w:p w:rsidR="003B2E11" w:rsidRDefault="003B2E11" w:rsidP="003B2E11">
      <w:pPr>
        <w:ind w:firstLine="709"/>
        <w:jc w:val="both"/>
        <w:rPr>
          <w:rFonts w:eastAsia="Calibri"/>
          <w:iCs/>
          <w:sz w:val="28"/>
          <w:szCs w:val="28"/>
        </w:rPr>
      </w:pPr>
      <w:r>
        <w:rPr>
          <w:rFonts w:eastAsia="Calibri"/>
          <w:iCs/>
          <w:sz w:val="28"/>
          <w:szCs w:val="28"/>
        </w:rPr>
        <w:t>- об отказе в обмене жилыми помещениями.</w:t>
      </w:r>
    </w:p>
    <w:p w:rsidR="003B2E11" w:rsidRDefault="003B2E11" w:rsidP="003B2E11">
      <w:pPr>
        <w:ind w:firstLine="709"/>
        <w:jc w:val="both"/>
        <w:rPr>
          <w:rFonts w:eastAsia="Calibri"/>
          <w:sz w:val="28"/>
          <w:szCs w:val="28"/>
        </w:rPr>
      </w:pPr>
      <w:r>
        <w:rPr>
          <w:rFonts w:eastAsia="Calibri"/>
          <w:iCs/>
          <w:sz w:val="28"/>
          <w:szCs w:val="28"/>
        </w:rPr>
        <w:t>3.2.3</w:t>
      </w:r>
      <w:proofErr w:type="gramStart"/>
      <w:r>
        <w:rPr>
          <w:rFonts w:eastAsia="Calibri"/>
          <w:iCs/>
          <w:sz w:val="28"/>
          <w:szCs w:val="28"/>
        </w:rPr>
        <w:t xml:space="preserve"> П</w:t>
      </w:r>
      <w:proofErr w:type="gramEnd"/>
      <w:r>
        <w:rPr>
          <w:rFonts w:eastAsia="Calibri"/>
          <w:iCs/>
          <w:sz w:val="28"/>
          <w:szCs w:val="28"/>
        </w:rPr>
        <w:t>ри отказе в обмене жилыми помещениями заявителям направляется мотивированный отказ в обмене жилыми помещениями  в письменной форме в течении 3 рабочих дней с момента рассмотрения заявлений и документов.</w:t>
      </w:r>
    </w:p>
    <w:p w:rsidR="003B2E11" w:rsidRDefault="003B2E11" w:rsidP="003B2E11">
      <w:pPr>
        <w:autoSpaceDE w:val="0"/>
        <w:ind w:firstLine="709"/>
        <w:jc w:val="both"/>
        <w:rPr>
          <w:rFonts w:eastAsia="Calibri"/>
          <w:sz w:val="28"/>
          <w:szCs w:val="28"/>
        </w:rPr>
      </w:pPr>
      <w:r>
        <w:rPr>
          <w:rFonts w:eastAsia="Calibri"/>
          <w:sz w:val="28"/>
          <w:szCs w:val="28"/>
        </w:rPr>
        <w:t>3.3.  Подготовка  постановления.</w:t>
      </w:r>
    </w:p>
    <w:p w:rsidR="003B2E11" w:rsidRDefault="003B2E11" w:rsidP="003B2E11">
      <w:pPr>
        <w:autoSpaceDE w:val="0"/>
        <w:ind w:firstLine="709"/>
        <w:jc w:val="both"/>
        <w:rPr>
          <w:rFonts w:eastAsia="Calibri"/>
          <w:sz w:val="28"/>
          <w:szCs w:val="28"/>
        </w:rPr>
      </w:pPr>
      <w:r>
        <w:rPr>
          <w:rFonts w:eastAsia="Calibri"/>
          <w:sz w:val="28"/>
          <w:szCs w:val="28"/>
        </w:rPr>
        <w:t>3.3.1 Основанием для начала действия является получение из Жилищной комиссии разрешения на обмен жилыми помещениями.</w:t>
      </w:r>
    </w:p>
    <w:p w:rsidR="003B2E11" w:rsidRDefault="003B2E11" w:rsidP="003B2E11">
      <w:pPr>
        <w:autoSpaceDE w:val="0"/>
        <w:ind w:firstLine="709"/>
        <w:jc w:val="both"/>
        <w:rPr>
          <w:rFonts w:eastAsia="Calibri"/>
          <w:sz w:val="28"/>
          <w:szCs w:val="28"/>
        </w:rPr>
      </w:pPr>
      <w:r>
        <w:rPr>
          <w:rFonts w:eastAsia="Calibri"/>
          <w:sz w:val="28"/>
          <w:szCs w:val="28"/>
        </w:rPr>
        <w:t xml:space="preserve">3.3.2 Ответственный исполнитель готовит проект постановления администрации </w:t>
      </w:r>
      <w:r w:rsidR="00275B35">
        <w:rPr>
          <w:rFonts w:eastAsia="Calibri"/>
          <w:sz w:val="28"/>
          <w:szCs w:val="28"/>
        </w:rPr>
        <w:t>Петровского городского</w:t>
      </w:r>
      <w:r>
        <w:rPr>
          <w:rFonts w:eastAsia="Calibri"/>
          <w:sz w:val="28"/>
          <w:szCs w:val="28"/>
        </w:rPr>
        <w:t xml:space="preserve"> поселения</w:t>
      </w:r>
      <w:r>
        <w:rPr>
          <w:rFonts w:ascii="Calibri" w:eastAsia="Calibri" w:hAnsi="Calibri"/>
          <w:sz w:val="22"/>
          <w:szCs w:val="22"/>
        </w:rPr>
        <w:t xml:space="preserve"> </w:t>
      </w:r>
      <w:r>
        <w:rPr>
          <w:rFonts w:eastAsia="Calibri"/>
          <w:sz w:val="28"/>
          <w:szCs w:val="28"/>
        </w:rPr>
        <w:t>в течени</w:t>
      </w:r>
      <w:proofErr w:type="gramStart"/>
      <w:r>
        <w:rPr>
          <w:rFonts w:eastAsia="Calibri"/>
          <w:sz w:val="28"/>
          <w:szCs w:val="28"/>
        </w:rPr>
        <w:t>и</w:t>
      </w:r>
      <w:proofErr w:type="gramEnd"/>
      <w:r>
        <w:rPr>
          <w:rFonts w:eastAsia="Calibri"/>
          <w:sz w:val="28"/>
          <w:szCs w:val="28"/>
        </w:rPr>
        <w:t xml:space="preserve"> 5 рабочих дней с момента получения разрешения Жилищной комиссии.</w:t>
      </w:r>
    </w:p>
    <w:p w:rsidR="003B2E11" w:rsidRDefault="003B2E11" w:rsidP="003B2E11">
      <w:pPr>
        <w:autoSpaceDE w:val="0"/>
        <w:ind w:firstLine="709"/>
        <w:jc w:val="both"/>
        <w:rPr>
          <w:rFonts w:eastAsia="Calibri"/>
          <w:sz w:val="28"/>
          <w:szCs w:val="28"/>
        </w:rPr>
      </w:pPr>
      <w:r>
        <w:rPr>
          <w:rFonts w:eastAsia="Calibri"/>
          <w:sz w:val="28"/>
          <w:szCs w:val="28"/>
        </w:rPr>
        <w:t>3.4. Подписание  постановления.</w:t>
      </w:r>
    </w:p>
    <w:p w:rsidR="003B2E11" w:rsidRDefault="003B2E11" w:rsidP="003B2E11">
      <w:pPr>
        <w:autoSpaceDE w:val="0"/>
        <w:ind w:firstLine="709"/>
        <w:jc w:val="both"/>
        <w:rPr>
          <w:rFonts w:eastAsia="Calibri"/>
          <w:sz w:val="28"/>
          <w:szCs w:val="28"/>
        </w:rPr>
      </w:pPr>
      <w:r>
        <w:rPr>
          <w:rFonts w:eastAsia="Calibri"/>
          <w:sz w:val="28"/>
          <w:szCs w:val="28"/>
        </w:rPr>
        <w:t xml:space="preserve">3.4.1 Основанием для начала действия является подготовленный ответственным исполнителем проект постановления администрации  </w:t>
      </w:r>
      <w:r w:rsidR="00275B35">
        <w:rPr>
          <w:rFonts w:eastAsia="Calibri"/>
          <w:sz w:val="28"/>
          <w:szCs w:val="28"/>
        </w:rPr>
        <w:t>Петровского городского</w:t>
      </w:r>
      <w:r>
        <w:rPr>
          <w:rFonts w:eastAsia="Calibri"/>
          <w:sz w:val="28"/>
          <w:szCs w:val="28"/>
        </w:rPr>
        <w:t xml:space="preserve"> поселения о разрешении на обмен жилыми помещениями. </w:t>
      </w:r>
    </w:p>
    <w:p w:rsidR="003B2E11" w:rsidRDefault="003B2E11" w:rsidP="003B2E11">
      <w:pPr>
        <w:autoSpaceDE w:val="0"/>
        <w:ind w:firstLine="709"/>
        <w:jc w:val="both"/>
        <w:rPr>
          <w:rFonts w:eastAsia="Calibri"/>
          <w:sz w:val="28"/>
          <w:szCs w:val="28"/>
        </w:rPr>
      </w:pPr>
      <w:r>
        <w:rPr>
          <w:rFonts w:eastAsia="Calibri"/>
          <w:sz w:val="28"/>
          <w:szCs w:val="28"/>
        </w:rPr>
        <w:t xml:space="preserve">3.4.2  Постановление направляется главе администрации  </w:t>
      </w:r>
      <w:r w:rsidR="00275B35">
        <w:rPr>
          <w:rFonts w:eastAsia="Calibri"/>
          <w:sz w:val="28"/>
          <w:szCs w:val="28"/>
        </w:rPr>
        <w:t>Петровского городского</w:t>
      </w:r>
      <w:r>
        <w:rPr>
          <w:rFonts w:eastAsia="Calibri"/>
          <w:sz w:val="28"/>
          <w:szCs w:val="28"/>
        </w:rPr>
        <w:t xml:space="preserve"> поселения для подписания в течени</w:t>
      </w:r>
      <w:proofErr w:type="gramStart"/>
      <w:r>
        <w:rPr>
          <w:rFonts w:eastAsia="Calibri"/>
          <w:sz w:val="28"/>
          <w:szCs w:val="28"/>
        </w:rPr>
        <w:t>и</w:t>
      </w:r>
      <w:proofErr w:type="gramEnd"/>
      <w:r>
        <w:rPr>
          <w:rFonts w:eastAsia="Calibri"/>
          <w:sz w:val="28"/>
          <w:szCs w:val="28"/>
        </w:rPr>
        <w:t xml:space="preserve"> 1 рабочего дня с момента поступления проекта постановления. </w:t>
      </w:r>
    </w:p>
    <w:p w:rsidR="003B2E11" w:rsidRDefault="003B2E11" w:rsidP="003B2E11">
      <w:pPr>
        <w:autoSpaceDE w:val="0"/>
        <w:ind w:firstLine="709"/>
        <w:jc w:val="both"/>
        <w:rPr>
          <w:rFonts w:eastAsia="Calibri"/>
          <w:sz w:val="28"/>
          <w:szCs w:val="28"/>
        </w:rPr>
      </w:pPr>
      <w:r>
        <w:rPr>
          <w:rFonts w:eastAsia="Calibri"/>
          <w:sz w:val="28"/>
          <w:szCs w:val="28"/>
        </w:rPr>
        <w:t>3.5. Получение заявителем выписки из постановления.</w:t>
      </w:r>
    </w:p>
    <w:p w:rsidR="003B2E11" w:rsidRDefault="003B2E11" w:rsidP="003B2E11">
      <w:pPr>
        <w:autoSpaceDE w:val="0"/>
        <w:ind w:firstLine="709"/>
        <w:jc w:val="both"/>
        <w:rPr>
          <w:rFonts w:eastAsia="Calibri"/>
          <w:sz w:val="28"/>
          <w:szCs w:val="28"/>
        </w:rPr>
      </w:pPr>
      <w:r>
        <w:rPr>
          <w:rFonts w:eastAsia="Calibri"/>
          <w:sz w:val="28"/>
          <w:szCs w:val="28"/>
        </w:rPr>
        <w:t xml:space="preserve">3.5.1 Основанием для начала действия является полученное ответственным исполнителем постановление. </w:t>
      </w:r>
    </w:p>
    <w:p w:rsidR="003B2E11" w:rsidRDefault="003B2E11" w:rsidP="003B2E11">
      <w:pPr>
        <w:autoSpaceDE w:val="0"/>
        <w:ind w:firstLine="709"/>
        <w:jc w:val="both"/>
        <w:rPr>
          <w:rFonts w:eastAsia="Calibri"/>
          <w:sz w:val="28"/>
          <w:szCs w:val="28"/>
        </w:rPr>
      </w:pPr>
      <w:r>
        <w:rPr>
          <w:rFonts w:eastAsia="Calibri"/>
          <w:sz w:val="28"/>
          <w:szCs w:val="28"/>
        </w:rPr>
        <w:t>3.5.2 Выписка из постановления подлежит вручению заявителю под роспись или направлению по почте на адрес, указанный в заявлении.</w:t>
      </w:r>
    </w:p>
    <w:p w:rsidR="003B2E11" w:rsidRDefault="003B2E11" w:rsidP="003B2E11">
      <w:pPr>
        <w:autoSpaceDE w:val="0"/>
        <w:ind w:firstLine="709"/>
        <w:jc w:val="both"/>
        <w:rPr>
          <w:rFonts w:eastAsia="Calibri"/>
          <w:b/>
          <w:sz w:val="28"/>
          <w:szCs w:val="28"/>
        </w:rPr>
      </w:pPr>
      <w:r>
        <w:rPr>
          <w:rFonts w:eastAsia="Calibri"/>
          <w:sz w:val="28"/>
          <w:szCs w:val="28"/>
        </w:rPr>
        <w:t>3.5.3 Получение заявителем выписки из постановления - не позднее чем через 1 рабочий день со дня вступления в силу постановления.</w:t>
      </w:r>
    </w:p>
    <w:p w:rsidR="003B2E11" w:rsidRDefault="003B2E11" w:rsidP="003B2E11">
      <w:pPr>
        <w:ind w:firstLine="709"/>
        <w:jc w:val="center"/>
        <w:rPr>
          <w:rFonts w:eastAsia="Calibri"/>
          <w:b/>
          <w:sz w:val="28"/>
          <w:szCs w:val="28"/>
        </w:rPr>
      </w:pPr>
    </w:p>
    <w:p w:rsidR="003B2E11" w:rsidRDefault="003B2E11" w:rsidP="003B2E11">
      <w:pPr>
        <w:ind w:firstLine="709"/>
        <w:jc w:val="both"/>
        <w:rPr>
          <w:rFonts w:eastAsia="Calibri"/>
          <w:b/>
          <w:sz w:val="28"/>
          <w:szCs w:val="28"/>
        </w:rPr>
      </w:pPr>
      <w:r>
        <w:rPr>
          <w:rFonts w:eastAsia="Calibri"/>
          <w:b/>
          <w:sz w:val="28"/>
          <w:szCs w:val="28"/>
        </w:rPr>
        <w:t xml:space="preserve">                          4. Формы </w:t>
      </w:r>
      <w:proofErr w:type="gramStart"/>
      <w:r>
        <w:rPr>
          <w:rFonts w:eastAsia="Calibri"/>
          <w:b/>
          <w:sz w:val="28"/>
          <w:szCs w:val="28"/>
        </w:rPr>
        <w:t>контроля за</w:t>
      </w:r>
      <w:proofErr w:type="gramEnd"/>
      <w:r>
        <w:rPr>
          <w:rFonts w:eastAsia="Calibri"/>
          <w:b/>
          <w:sz w:val="28"/>
          <w:szCs w:val="28"/>
        </w:rPr>
        <w:t xml:space="preserve"> исполнением </w:t>
      </w:r>
    </w:p>
    <w:p w:rsidR="003B2E11" w:rsidRDefault="003B2E11" w:rsidP="003B2E11">
      <w:pPr>
        <w:ind w:firstLine="709"/>
        <w:jc w:val="both"/>
        <w:rPr>
          <w:rFonts w:eastAsia="Calibri"/>
          <w:b/>
          <w:sz w:val="32"/>
          <w:szCs w:val="32"/>
        </w:rPr>
      </w:pPr>
      <w:r>
        <w:rPr>
          <w:rFonts w:eastAsia="Calibri"/>
          <w:b/>
          <w:sz w:val="28"/>
          <w:szCs w:val="28"/>
        </w:rPr>
        <w:t xml:space="preserve">                            административного регламента </w:t>
      </w:r>
    </w:p>
    <w:p w:rsidR="003B2E11" w:rsidRDefault="003B2E11" w:rsidP="003B2E11">
      <w:pPr>
        <w:ind w:firstLine="709"/>
        <w:jc w:val="center"/>
        <w:rPr>
          <w:rFonts w:eastAsia="Calibri"/>
          <w:b/>
          <w:sz w:val="32"/>
          <w:szCs w:val="32"/>
        </w:rPr>
      </w:pPr>
    </w:p>
    <w:p w:rsidR="003B2E11" w:rsidRDefault="003B2E11" w:rsidP="003B2E11">
      <w:pPr>
        <w:ind w:firstLine="709"/>
        <w:jc w:val="both"/>
        <w:rPr>
          <w:rFonts w:eastAsia="Calibri"/>
          <w:spacing w:val="-4"/>
          <w:sz w:val="28"/>
          <w:szCs w:val="28"/>
        </w:rPr>
      </w:pPr>
      <w:r>
        <w:rPr>
          <w:rFonts w:eastAsia="Calibri"/>
          <w:spacing w:val="1"/>
          <w:sz w:val="28"/>
          <w:szCs w:val="28"/>
        </w:rPr>
        <w:lastRenderedPageBreak/>
        <w:t xml:space="preserve">4.1. </w:t>
      </w:r>
      <w:r>
        <w:rPr>
          <w:rFonts w:eastAsia="Calibri"/>
          <w:sz w:val="28"/>
          <w:szCs w:val="28"/>
        </w:rPr>
        <w:t xml:space="preserve">Текущий </w:t>
      </w:r>
      <w:proofErr w:type="gramStart"/>
      <w:r>
        <w:rPr>
          <w:rFonts w:eastAsia="Calibri"/>
          <w:sz w:val="28"/>
          <w:szCs w:val="28"/>
        </w:rPr>
        <w:t>контроль за</w:t>
      </w:r>
      <w:proofErr w:type="gramEnd"/>
      <w:r>
        <w:rPr>
          <w:rFonts w:eastAsia="Calibri"/>
          <w:sz w:val="28"/>
          <w:szCs w:val="28"/>
        </w:rPr>
        <w:t xml:space="preserve"> соблюдением и исполнением должностными лицами Администрации </w:t>
      </w:r>
      <w:r w:rsidR="00275B35">
        <w:rPr>
          <w:rFonts w:eastAsia="Calibri"/>
          <w:sz w:val="28"/>
          <w:szCs w:val="28"/>
        </w:rPr>
        <w:t>Петровского городского</w:t>
      </w:r>
      <w:r>
        <w:rPr>
          <w:rFonts w:eastAsia="Calibri"/>
          <w:sz w:val="28"/>
          <w:szCs w:val="28"/>
        </w:rPr>
        <w:t xml:space="preserve"> поселения положений настоящего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осуществляет глава Администрации </w:t>
      </w:r>
      <w:r w:rsidR="00275B35">
        <w:rPr>
          <w:rFonts w:eastAsia="Calibri"/>
          <w:sz w:val="28"/>
          <w:szCs w:val="28"/>
        </w:rPr>
        <w:t>Петровского городского</w:t>
      </w:r>
      <w:r>
        <w:rPr>
          <w:rFonts w:eastAsia="Calibri"/>
          <w:sz w:val="28"/>
          <w:szCs w:val="28"/>
        </w:rPr>
        <w:t xml:space="preserve"> поселения</w:t>
      </w:r>
      <w:r>
        <w:rPr>
          <w:rFonts w:eastAsia="Calibri"/>
          <w:spacing w:val="-1"/>
          <w:sz w:val="28"/>
          <w:szCs w:val="28"/>
        </w:rPr>
        <w:t>.</w:t>
      </w:r>
      <w:r>
        <w:rPr>
          <w:rFonts w:eastAsia="Calibri"/>
          <w:b/>
          <w:spacing w:val="-1"/>
          <w:sz w:val="28"/>
          <w:szCs w:val="28"/>
        </w:rPr>
        <w:t xml:space="preserve">  </w:t>
      </w:r>
    </w:p>
    <w:p w:rsidR="003B2E11" w:rsidRDefault="003B2E11" w:rsidP="003B2E11">
      <w:pPr>
        <w:widowControl w:val="0"/>
        <w:shd w:val="clear" w:color="auto" w:fill="FFFFFF"/>
        <w:tabs>
          <w:tab w:val="left" w:pos="1234"/>
        </w:tabs>
        <w:autoSpaceDE w:val="0"/>
        <w:ind w:left="75" w:firstLine="709"/>
        <w:jc w:val="both"/>
        <w:rPr>
          <w:rFonts w:eastAsia="Calibri"/>
          <w:spacing w:val="-4"/>
          <w:sz w:val="28"/>
          <w:szCs w:val="28"/>
        </w:rPr>
      </w:pPr>
      <w:r>
        <w:rPr>
          <w:rFonts w:eastAsia="Calibri"/>
          <w:spacing w:val="-4"/>
          <w:sz w:val="28"/>
          <w:szCs w:val="28"/>
        </w:rPr>
        <w:t xml:space="preserve">4.2. </w:t>
      </w:r>
      <w:proofErr w:type="gramStart"/>
      <w:r>
        <w:rPr>
          <w:rFonts w:eastAsia="Calibri"/>
          <w:spacing w:val="-4"/>
          <w:sz w:val="28"/>
          <w:szCs w:val="28"/>
        </w:rPr>
        <w:t>Контроль за</w:t>
      </w:r>
      <w:proofErr w:type="gramEnd"/>
      <w:r>
        <w:rPr>
          <w:rFonts w:eastAsia="Calibri"/>
          <w:spacing w:val="-4"/>
          <w:sz w:val="28"/>
          <w:szCs w:val="28"/>
        </w:rPr>
        <w:t xml:space="preserve"> </w:t>
      </w:r>
      <w:r>
        <w:rPr>
          <w:rFonts w:eastAsia="Calibri"/>
          <w:sz w:val="28"/>
          <w:szCs w:val="28"/>
        </w:rPr>
        <w:t xml:space="preserve">полнотой и качеством предоставления муниципальной услуги </w:t>
      </w:r>
      <w:r>
        <w:rPr>
          <w:rFonts w:eastAsia="Calibri"/>
          <w:spacing w:val="-4"/>
          <w:sz w:val="28"/>
          <w:szCs w:val="28"/>
        </w:rPr>
        <w:t xml:space="preserve">осуществляется </w:t>
      </w:r>
      <w:r>
        <w:rPr>
          <w:rFonts w:eastAsia="Calibri"/>
          <w:spacing w:val="-6"/>
          <w:sz w:val="28"/>
          <w:szCs w:val="28"/>
        </w:rPr>
        <w:t>путем проведения:</w:t>
      </w:r>
    </w:p>
    <w:p w:rsidR="003B2E11" w:rsidRDefault="003B2E11" w:rsidP="003B2E11">
      <w:pPr>
        <w:shd w:val="clear" w:color="auto" w:fill="FFFFFF"/>
        <w:ind w:firstLine="709"/>
        <w:jc w:val="both"/>
        <w:rPr>
          <w:rFonts w:eastAsia="Calibri"/>
          <w:spacing w:val="-4"/>
          <w:sz w:val="28"/>
          <w:szCs w:val="28"/>
        </w:rPr>
      </w:pPr>
      <w:r>
        <w:rPr>
          <w:rFonts w:eastAsia="Calibri"/>
          <w:spacing w:val="-4"/>
          <w:sz w:val="28"/>
          <w:szCs w:val="28"/>
        </w:rPr>
        <w:t xml:space="preserve">- плановых проверок.  Плановые проверки проводятся </w:t>
      </w:r>
      <w:r>
        <w:rPr>
          <w:rFonts w:eastAsia="Calibri"/>
          <w:sz w:val="28"/>
          <w:szCs w:val="28"/>
        </w:rPr>
        <w:t xml:space="preserve">в соответствии с планом работы, но не  чаще одного раза в два года. </w:t>
      </w:r>
    </w:p>
    <w:p w:rsidR="003B2E11" w:rsidRDefault="003B2E11" w:rsidP="003B2E11">
      <w:pPr>
        <w:ind w:firstLine="709"/>
        <w:jc w:val="both"/>
        <w:rPr>
          <w:rFonts w:eastAsia="Calibri"/>
          <w:spacing w:val="4"/>
          <w:sz w:val="28"/>
          <w:szCs w:val="28"/>
        </w:rPr>
      </w:pPr>
      <w:r>
        <w:rPr>
          <w:rFonts w:eastAsia="Calibri"/>
          <w:spacing w:val="-4"/>
          <w:sz w:val="28"/>
          <w:szCs w:val="28"/>
        </w:rPr>
        <w:t xml:space="preserve">- </w:t>
      </w:r>
      <w:r>
        <w:rPr>
          <w:rFonts w:eastAsia="Calibri"/>
          <w:spacing w:val="-3"/>
          <w:sz w:val="28"/>
          <w:szCs w:val="28"/>
        </w:rPr>
        <w:t xml:space="preserve">внеплановых проверок. </w:t>
      </w:r>
      <w:r>
        <w:rPr>
          <w:rFonts w:eastAsia="Calibri"/>
          <w:sz w:val="28"/>
          <w:szCs w:val="28"/>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3B2E11" w:rsidRDefault="003B2E11" w:rsidP="003B2E11">
      <w:pPr>
        <w:widowControl w:val="0"/>
        <w:shd w:val="clear" w:color="auto" w:fill="FFFFFF"/>
        <w:tabs>
          <w:tab w:val="left" w:pos="15"/>
        </w:tabs>
        <w:autoSpaceDE w:val="0"/>
        <w:ind w:left="15" w:firstLine="709"/>
        <w:jc w:val="both"/>
        <w:rPr>
          <w:rFonts w:eastAsia="Calibri"/>
          <w:spacing w:val="1"/>
          <w:sz w:val="28"/>
          <w:szCs w:val="28"/>
        </w:rPr>
      </w:pPr>
      <w:r>
        <w:rPr>
          <w:rFonts w:eastAsia="Calibri"/>
          <w:spacing w:val="4"/>
          <w:sz w:val="28"/>
          <w:szCs w:val="28"/>
        </w:rPr>
        <w:t xml:space="preserve"> 4.3. </w:t>
      </w:r>
      <w:proofErr w:type="gramStart"/>
      <w:r>
        <w:rPr>
          <w:rFonts w:eastAsia="Calibri"/>
          <w:spacing w:val="4"/>
          <w:sz w:val="28"/>
          <w:szCs w:val="28"/>
        </w:rPr>
        <w:t>Контроль за</w:t>
      </w:r>
      <w:proofErr w:type="gramEnd"/>
      <w:r>
        <w:rPr>
          <w:rFonts w:eastAsia="Calibri"/>
          <w:spacing w:val="4"/>
          <w:sz w:val="28"/>
          <w:szCs w:val="28"/>
        </w:rPr>
        <w:t xml:space="preserve"> предоставлением муниципальной услуги может быть </w:t>
      </w:r>
      <w:r>
        <w:rPr>
          <w:rFonts w:eastAsia="Calibri"/>
          <w:spacing w:val="-2"/>
          <w:sz w:val="28"/>
          <w:szCs w:val="28"/>
        </w:rPr>
        <w:t>осуществлен со стороны граждан, их объединений и организаций в соответ</w:t>
      </w:r>
      <w:r>
        <w:rPr>
          <w:rFonts w:eastAsia="Calibri"/>
          <w:spacing w:val="-4"/>
          <w:sz w:val="28"/>
          <w:szCs w:val="28"/>
        </w:rPr>
        <w:t>ствии с законодательством Российской Федерации.</w:t>
      </w:r>
    </w:p>
    <w:p w:rsidR="003B2E11" w:rsidRDefault="003B2E11" w:rsidP="003B2E11">
      <w:pPr>
        <w:widowControl w:val="0"/>
        <w:shd w:val="clear" w:color="auto" w:fill="FFFFFF"/>
        <w:tabs>
          <w:tab w:val="left" w:pos="1051"/>
        </w:tabs>
        <w:autoSpaceDE w:val="0"/>
        <w:ind w:firstLine="709"/>
        <w:jc w:val="both"/>
        <w:rPr>
          <w:rFonts w:eastAsia="Calibri"/>
          <w:b/>
          <w:sz w:val="28"/>
          <w:szCs w:val="28"/>
        </w:rPr>
      </w:pPr>
      <w:r>
        <w:rPr>
          <w:rFonts w:eastAsia="Calibri"/>
          <w:spacing w:val="1"/>
          <w:sz w:val="28"/>
          <w:szCs w:val="28"/>
        </w:rPr>
        <w:t xml:space="preserve">       </w:t>
      </w:r>
    </w:p>
    <w:p w:rsidR="003B2E11" w:rsidRDefault="003B2E11" w:rsidP="003B2E11">
      <w:pPr>
        <w:ind w:firstLine="709"/>
        <w:jc w:val="center"/>
        <w:rPr>
          <w:b/>
          <w:bCs/>
          <w:sz w:val="28"/>
          <w:szCs w:val="28"/>
        </w:rPr>
      </w:pPr>
      <w:r>
        <w:rPr>
          <w:b/>
          <w:bCs/>
          <w:sz w:val="28"/>
          <w:szCs w:val="28"/>
        </w:rPr>
        <w:t>5.  Досудебный (внесудебный) порядок обжалования решений</w:t>
      </w:r>
    </w:p>
    <w:p w:rsidR="003B2E11" w:rsidRDefault="003B2E11" w:rsidP="003B2E11">
      <w:pPr>
        <w:autoSpaceDE w:val="0"/>
        <w:ind w:firstLine="709"/>
        <w:jc w:val="center"/>
        <w:rPr>
          <w:b/>
          <w:bCs/>
          <w:sz w:val="28"/>
          <w:szCs w:val="28"/>
        </w:rPr>
      </w:pPr>
      <w:r>
        <w:rPr>
          <w:b/>
          <w:bCs/>
          <w:sz w:val="28"/>
          <w:szCs w:val="28"/>
        </w:rPr>
        <w:t>и действий (бездействия) органа, предоставляющего</w:t>
      </w:r>
    </w:p>
    <w:p w:rsidR="003B2E11" w:rsidRDefault="003B2E11" w:rsidP="003B2E11">
      <w:pPr>
        <w:autoSpaceDE w:val="0"/>
        <w:ind w:firstLine="709"/>
        <w:jc w:val="center"/>
        <w:rPr>
          <w:b/>
          <w:bCs/>
          <w:sz w:val="28"/>
          <w:szCs w:val="28"/>
        </w:rPr>
      </w:pPr>
      <w:r>
        <w:rPr>
          <w:b/>
          <w:bCs/>
          <w:sz w:val="28"/>
          <w:szCs w:val="28"/>
        </w:rPr>
        <w:t>муниципальную услугу, а также должностных лиц</w:t>
      </w:r>
    </w:p>
    <w:p w:rsidR="003B2E11" w:rsidRDefault="003B2E11" w:rsidP="003B2E11">
      <w:pPr>
        <w:autoSpaceDE w:val="0"/>
        <w:ind w:firstLine="709"/>
        <w:jc w:val="center"/>
        <w:rPr>
          <w:sz w:val="28"/>
          <w:szCs w:val="28"/>
        </w:rPr>
      </w:pPr>
      <w:r>
        <w:rPr>
          <w:b/>
          <w:bCs/>
          <w:sz w:val="28"/>
          <w:szCs w:val="28"/>
        </w:rPr>
        <w:t>или муниципальных служащих</w:t>
      </w:r>
    </w:p>
    <w:p w:rsidR="003B2E11" w:rsidRDefault="003B2E11" w:rsidP="003B2E11">
      <w:pPr>
        <w:autoSpaceDE w:val="0"/>
        <w:ind w:firstLine="709"/>
        <w:jc w:val="both"/>
        <w:rPr>
          <w:sz w:val="28"/>
          <w:szCs w:val="28"/>
        </w:rPr>
      </w:pPr>
    </w:p>
    <w:p w:rsidR="003B2E11" w:rsidRDefault="003B2E11" w:rsidP="003B2E11">
      <w:pPr>
        <w:autoSpaceDE w:val="0"/>
        <w:ind w:firstLine="709"/>
        <w:jc w:val="both"/>
        <w:rPr>
          <w:sz w:val="28"/>
          <w:szCs w:val="28"/>
        </w:rPr>
      </w:pPr>
      <w:r>
        <w:rPr>
          <w:sz w:val="28"/>
          <w:szCs w:val="28"/>
        </w:rPr>
        <w:t xml:space="preserve">5.1.  Жалоба на действие (бездействие) или решение, принятое администрацией </w:t>
      </w:r>
      <w:r w:rsidR="00275B35">
        <w:rPr>
          <w:sz w:val="28"/>
          <w:szCs w:val="28"/>
        </w:rPr>
        <w:t>Петровского городского</w:t>
      </w:r>
      <w:r>
        <w:rPr>
          <w:sz w:val="28"/>
          <w:szCs w:val="28"/>
        </w:rPr>
        <w:t xml:space="preserve"> поселения, подается в администрацию </w:t>
      </w:r>
      <w:r w:rsidR="00275B35">
        <w:rPr>
          <w:sz w:val="28"/>
          <w:szCs w:val="28"/>
        </w:rPr>
        <w:t>Петровского городского</w:t>
      </w:r>
      <w:r>
        <w:rPr>
          <w:sz w:val="28"/>
          <w:szCs w:val="28"/>
        </w:rPr>
        <w:t xml:space="preserve"> поселения, в письменной форме на бумажном носителе, или посредством направления электронного письма. </w:t>
      </w:r>
    </w:p>
    <w:p w:rsidR="003B2E11" w:rsidRDefault="003B2E11" w:rsidP="003B2E11">
      <w:pPr>
        <w:autoSpaceDE w:val="0"/>
        <w:ind w:firstLine="709"/>
        <w:jc w:val="both"/>
        <w:rPr>
          <w:sz w:val="28"/>
          <w:szCs w:val="28"/>
        </w:rPr>
      </w:pPr>
      <w:r>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275B35">
        <w:rPr>
          <w:sz w:val="28"/>
          <w:szCs w:val="28"/>
        </w:rPr>
        <w:t>Петровского городского</w:t>
      </w:r>
      <w:r>
        <w:rPr>
          <w:sz w:val="28"/>
          <w:szCs w:val="28"/>
        </w:rPr>
        <w:t xml:space="preserve"> поселения, Порталов, а также может быть принята при личном приеме в соответствии с графиком приема.</w:t>
      </w:r>
    </w:p>
    <w:p w:rsidR="003B2E11" w:rsidRDefault="003B2E11" w:rsidP="003B2E11">
      <w:pPr>
        <w:autoSpaceDE w:val="0"/>
        <w:ind w:firstLine="709"/>
        <w:jc w:val="both"/>
        <w:rPr>
          <w:sz w:val="28"/>
          <w:szCs w:val="28"/>
        </w:rPr>
      </w:pPr>
      <w:r>
        <w:rPr>
          <w:sz w:val="28"/>
          <w:szCs w:val="28"/>
        </w:rPr>
        <w:t xml:space="preserve">5.2. Обращение к курирующему работу администрации </w:t>
      </w:r>
      <w:r w:rsidR="00275B35">
        <w:rPr>
          <w:sz w:val="28"/>
          <w:szCs w:val="28"/>
        </w:rPr>
        <w:t>Петровского городского</w:t>
      </w:r>
      <w:r>
        <w:rPr>
          <w:sz w:val="28"/>
          <w:szCs w:val="28"/>
        </w:rPr>
        <w:t xml:space="preserve"> поселения  заместителю главы  администрации </w:t>
      </w:r>
      <w:r w:rsidR="00275B35">
        <w:rPr>
          <w:sz w:val="28"/>
          <w:szCs w:val="28"/>
        </w:rPr>
        <w:t>Петровского городского</w:t>
      </w:r>
      <w:r>
        <w:rPr>
          <w:sz w:val="28"/>
          <w:szCs w:val="28"/>
        </w:rPr>
        <w:t xml:space="preserve"> поселения может быть осуществлено:</w:t>
      </w:r>
    </w:p>
    <w:p w:rsidR="003B2E11" w:rsidRDefault="003B2E11" w:rsidP="003B2E11">
      <w:pPr>
        <w:autoSpaceDE w:val="0"/>
        <w:ind w:firstLine="709"/>
        <w:jc w:val="both"/>
        <w:rPr>
          <w:sz w:val="28"/>
          <w:szCs w:val="28"/>
        </w:rPr>
      </w:pPr>
      <w:r>
        <w:rPr>
          <w:sz w:val="28"/>
          <w:szCs w:val="28"/>
        </w:rPr>
        <w:t xml:space="preserve">в письменном виде по адресу: Ивановская область, </w:t>
      </w:r>
      <w:proofErr w:type="spellStart"/>
      <w:r>
        <w:rPr>
          <w:sz w:val="28"/>
          <w:szCs w:val="28"/>
        </w:rPr>
        <w:t>Гаврилово</w:t>
      </w:r>
      <w:proofErr w:type="spellEnd"/>
      <w:r>
        <w:rPr>
          <w:sz w:val="28"/>
          <w:szCs w:val="28"/>
        </w:rPr>
        <w:t xml:space="preserve">-Посадский район, </w:t>
      </w:r>
      <w:proofErr w:type="spellStart"/>
      <w:r w:rsidR="00275B35">
        <w:rPr>
          <w:sz w:val="28"/>
          <w:szCs w:val="28"/>
        </w:rPr>
        <w:t>п</w:t>
      </w:r>
      <w:proofErr w:type="gramStart"/>
      <w:r w:rsidR="00275B35">
        <w:rPr>
          <w:sz w:val="28"/>
          <w:szCs w:val="28"/>
        </w:rPr>
        <w:t>.П</w:t>
      </w:r>
      <w:proofErr w:type="gramEnd"/>
      <w:r w:rsidR="00275B35">
        <w:rPr>
          <w:sz w:val="28"/>
          <w:szCs w:val="28"/>
        </w:rPr>
        <w:t>етровский</w:t>
      </w:r>
      <w:proofErr w:type="spellEnd"/>
      <w:r w:rsidR="00275B35">
        <w:rPr>
          <w:sz w:val="28"/>
          <w:szCs w:val="28"/>
        </w:rPr>
        <w:t xml:space="preserve">, </w:t>
      </w:r>
      <w:proofErr w:type="spellStart"/>
      <w:r w:rsidR="00275B35">
        <w:rPr>
          <w:sz w:val="28"/>
          <w:szCs w:val="28"/>
        </w:rPr>
        <w:t>ул.Чкалова</w:t>
      </w:r>
      <w:proofErr w:type="spellEnd"/>
      <w:r w:rsidR="00275B35">
        <w:rPr>
          <w:sz w:val="28"/>
          <w:szCs w:val="28"/>
        </w:rPr>
        <w:t>, д.2;</w:t>
      </w:r>
    </w:p>
    <w:p w:rsidR="003B2E11" w:rsidRDefault="003B2E11" w:rsidP="003B2E11">
      <w:pPr>
        <w:autoSpaceDE w:val="0"/>
        <w:ind w:firstLine="709"/>
        <w:jc w:val="both"/>
        <w:rPr>
          <w:sz w:val="28"/>
          <w:szCs w:val="28"/>
        </w:rPr>
      </w:pPr>
      <w:r>
        <w:rPr>
          <w:sz w:val="28"/>
          <w:szCs w:val="28"/>
        </w:rPr>
        <w:t xml:space="preserve">на адрес электронной почты администрации </w:t>
      </w:r>
      <w:r w:rsidR="00275B35">
        <w:rPr>
          <w:sz w:val="28"/>
          <w:szCs w:val="28"/>
        </w:rPr>
        <w:t>Петровского городского</w:t>
      </w:r>
      <w:r>
        <w:rPr>
          <w:sz w:val="28"/>
          <w:szCs w:val="28"/>
        </w:rPr>
        <w:t xml:space="preserve"> поселения, размещенный на сайте администрации </w:t>
      </w:r>
      <w:r w:rsidR="00275B35">
        <w:rPr>
          <w:sz w:val="28"/>
          <w:szCs w:val="28"/>
        </w:rPr>
        <w:t>Петровского городского</w:t>
      </w:r>
      <w:r>
        <w:rPr>
          <w:sz w:val="28"/>
          <w:szCs w:val="28"/>
        </w:rPr>
        <w:t xml:space="preserve"> поселения: </w:t>
      </w:r>
      <w:proofErr w:type="spellStart"/>
      <w:r w:rsidR="00275B35">
        <w:rPr>
          <w:sz w:val="28"/>
          <w:szCs w:val="28"/>
          <w:lang w:val="en-US"/>
        </w:rPr>
        <w:t>petrovskposelenie</w:t>
      </w:r>
      <w:proofErr w:type="spellEnd"/>
      <w:r>
        <w:rPr>
          <w:sz w:val="28"/>
          <w:szCs w:val="28"/>
        </w:rPr>
        <w:t>@</w:t>
      </w:r>
      <w:r w:rsidR="00275B35">
        <w:rPr>
          <w:sz w:val="28"/>
          <w:szCs w:val="28"/>
          <w:lang w:val="en-US"/>
        </w:rPr>
        <w:t>rambler</w:t>
      </w:r>
      <w:r>
        <w:rPr>
          <w:sz w:val="28"/>
          <w:szCs w:val="28"/>
        </w:rPr>
        <w:t>.</w:t>
      </w:r>
      <w:proofErr w:type="spellStart"/>
      <w:r>
        <w:rPr>
          <w:sz w:val="28"/>
          <w:szCs w:val="28"/>
          <w:lang w:val="en-US"/>
        </w:rPr>
        <w:t>ru</w:t>
      </w:r>
      <w:proofErr w:type="spellEnd"/>
      <w:r>
        <w:rPr>
          <w:sz w:val="28"/>
          <w:szCs w:val="28"/>
        </w:rPr>
        <w:t>;</w:t>
      </w:r>
    </w:p>
    <w:p w:rsidR="003B2E11" w:rsidRDefault="003B2E11" w:rsidP="003B2E11">
      <w:pPr>
        <w:autoSpaceDE w:val="0"/>
        <w:ind w:firstLine="709"/>
        <w:jc w:val="both"/>
        <w:rPr>
          <w:sz w:val="28"/>
          <w:szCs w:val="28"/>
        </w:rPr>
      </w:pPr>
      <w:r>
        <w:rPr>
          <w:sz w:val="28"/>
          <w:szCs w:val="28"/>
        </w:rPr>
        <w:t xml:space="preserve">на личном приеме в соответствии с графиком, телефон для предварительной записи           (49-355) </w:t>
      </w:r>
      <w:r w:rsidR="00275B35" w:rsidRPr="00275B35">
        <w:rPr>
          <w:sz w:val="28"/>
          <w:szCs w:val="28"/>
        </w:rPr>
        <w:t>25</w:t>
      </w:r>
      <w:r>
        <w:rPr>
          <w:sz w:val="28"/>
          <w:szCs w:val="28"/>
        </w:rPr>
        <w:t>-</w:t>
      </w:r>
      <w:r w:rsidR="00275B35" w:rsidRPr="00275B35">
        <w:rPr>
          <w:sz w:val="28"/>
          <w:szCs w:val="28"/>
        </w:rPr>
        <w:t>437</w:t>
      </w:r>
      <w:r>
        <w:rPr>
          <w:sz w:val="28"/>
          <w:szCs w:val="28"/>
        </w:rPr>
        <w:t>.</w:t>
      </w:r>
    </w:p>
    <w:p w:rsidR="003B2E11" w:rsidRDefault="003B2E11" w:rsidP="003B2E11">
      <w:pPr>
        <w:autoSpaceDE w:val="0"/>
        <w:ind w:firstLine="709"/>
        <w:jc w:val="both"/>
        <w:rPr>
          <w:sz w:val="28"/>
          <w:szCs w:val="28"/>
        </w:rPr>
      </w:pPr>
      <w:r>
        <w:rPr>
          <w:sz w:val="28"/>
          <w:szCs w:val="28"/>
        </w:rPr>
        <w:t xml:space="preserve">5.3. Заявитель может обратиться с жалобой на действие (бездействие) или решение, принятое администрации </w:t>
      </w:r>
      <w:r w:rsidR="00275B35">
        <w:rPr>
          <w:sz w:val="28"/>
          <w:szCs w:val="28"/>
        </w:rPr>
        <w:t>Петровского городского</w:t>
      </w:r>
      <w:r>
        <w:rPr>
          <w:sz w:val="28"/>
          <w:szCs w:val="28"/>
        </w:rPr>
        <w:t xml:space="preserve"> поселения при предоставлении муниципальной услуги, в том числе в следующих случаях:</w:t>
      </w:r>
    </w:p>
    <w:p w:rsidR="003B2E11" w:rsidRDefault="003B2E11" w:rsidP="003B2E11">
      <w:pPr>
        <w:autoSpaceDE w:val="0"/>
        <w:ind w:firstLine="709"/>
        <w:jc w:val="both"/>
        <w:rPr>
          <w:sz w:val="28"/>
          <w:szCs w:val="28"/>
        </w:rPr>
      </w:pPr>
      <w:r>
        <w:rPr>
          <w:sz w:val="28"/>
          <w:szCs w:val="28"/>
        </w:rPr>
        <w:lastRenderedPageBreak/>
        <w:t>1) нарушение срока регистрации запроса Заявителя о предоставлении муниципальной услуги;</w:t>
      </w:r>
    </w:p>
    <w:p w:rsidR="003B2E11" w:rsidRDefault="003B2E11" w:rsidP="003B2E11">
      <w:pPr>
        <w:autoSpaceDE w:val="0"/>
        <w:ind w:firstLine="709"/>
        <w:jc w:val="both"/>
        <w:rPr>
          <w:sz w:val="28"/>
          <w:szCs w:val="28"/>
        </w:rPr>
      </w:pPr>
      <w:r>
        <w:rPr>
          <w:sz w:val="28"/>
          <w:szCs w:val="28"/>
        </w:rPr>
        <w:t>2) нарушение срока предоставления муниципальной услуги;</w:t>
      </w:r>
    </w:p>
    <w:p w:rsidR="003B2E11" w:rsidRDefault="003B2E11" w:rsidP="003B2E11">
      <w:pPr>
        <w:autoSpaceDE w:val="0"/>
        <w:ind w:firstLine="709"/>
        <w:jc w:val="both"/>
        <w:rPr>
          <w:sz w:val="28"/>
          <w:szCs w:val="28"/>
        </w:rPr>
      </w:pPr>
      <w:r>
        <w:rPr>
          <w:sz w:val="28"/>
          <w:szCs w:val="28"/>
        </w:rPr>
        <w:t>3) требование у Заявителя документов, не предусмотренных настоящим Регламентом для предоставления муниципальной услуги;</w:t>
      </w:r>
    </w:p>
    <w:p w:rsidR="003B2E11" w:rsidRDefault="003B2E11" w:rsidP="003B2E11">
      <w:pPr>
        <w:autoSpaceDE w:val="0"/>
        <w:ind w:firstLine="709"/>
        <w:jc w:val="both"/>
        <w:rPr>
          <w:sz w:val="28"/>
          <w:szCs w:val="28"/>
        </w:rPr>
      </w:pPr>
      <w:r>
        <w:rPr>
          <w:sz w:val="28"/>
          <w:szCs w:val="28"/>
        </w:rPr>
        <w:t>4) отказ в приеме документов, предоставление которых предусмотрено настоящим Регламентом для предоставления муниципальной услуги, у Заявителя;</w:t>
      </w:r>
    </w:p>
    <w:p w:rsidR="003B2E11" w:rsidRDefault="003B2E11" w:rsidP="003B2E11">
      <w:pPr>
        <w:autoSpaceDE w:val="0"/>
        <w:ind w:firstLine="709"/>
        <w:jc w:val="both"/>
        <w:rPr>
          <w:sz w:val="28"/>
          <w:szCs w:val="28"/>
        </w:rPr>
      </w:pPr>
      <w:r>
        <w:rPr>
          <w:sz w:val="28"/>
          <w:szCs w:val="28"/>
        </w:rPr>
        <w:t>5) отказ в предоставлении  муниципальной услуги, если основания отказа не предусмотрены настоящим Регламентом;</w:t>
      </w:r>
    </w:p>
    <w:p w:rsidR="003B2E11" w:rsidRDefault="003B2E11" w:rsidP="003B2E11">
      <w:pPr>
        <w:autoSpaceDE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настоящим Регламентом;</w:t>
      </w:r>
    </w:p>
    <w:p w:rsidR="003B2E11" w:rsidRDefault="003B2E11" w:rsidP="003B2E11">
      <w:pPr>
        <w:autoSpaceDE w:val="0"/>
        <w:ind w:firstLine="709"/>
        <w:jc w:val="both"/>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2E11" w:rsidRDefault="003B2E11" w:rsidP="003B2E11">
      <w:pPr>
        <w:autoSpaceDE w:val="0"/>
        <w:ind w:firstLine="709"/>
        <w:jc w:val="both"/>
        <w:rPr>
          <w:sz w:val="28"/>
          <w:szCs w:val="28"/>
        </w:rPr>
      </w:pPr>
      <w:r>
        <w:rPr>
          <w:sz w:val="28"/>
          <w:szCs w:val="28"/>
        </w:rPr>
        <w:t>5.4. Жалоба должна содержать:</w:t>
      </w:r>
    </w:p>
    <w:p w:rsidR="003B2E11" w:rsidRDefault="003B2E11" w:rsidP="003B2E11">
      <w:pPr>
        <w:autoSpaceDE w:val="0"/>
        <w:ind w:firstLine="709"/>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B2E11" w:rsidRDefault="003B2E11" w:rsidP="003B2E11">
      <w:pPr>
        <w:autoSpaceDE w:val="0"/>
        <w:ind w:firstLine="709"/>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2E11" w:rsidRDefault="003B2E11" w:rsidP="003B2E11">
      <w:pPr>
        <w:autoSpaceDE w:val="0"/>
        <w:ind w:firstLine="709"/>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B2E11" w:rsidRDefault="003B2E11" w:rsidP="003B2E11">
      <w:pPr>
        <w:autoSpaceDE w:val="0"/>
        <w:ind w:firstLine="709"/>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B2E11" w:rsidRDefault="003B2E11" w:rsidP="003B2E11">
      <w:pPr>
        <w:autoSpaceDE w:val="0"/>
        <w:ind w:firstLine="709"/>
        <w:jc w:val="both"/>
        <w:rPr>
          <w:sz w:val="28"/>
          <w:szCs w:val="28"/>
        </w:rPr>
      </w:pPr>
      <w:r>
        <w:rPr>
          <w:sz w:val="28"/>
          <w:szCs w:val="28"/>
        </w:rPr>
        <w:t xml:space="preserve">5.6. </w:t>
      </w:r>
      <w:proofErr w:type="gramStart"/>
      <w:r>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w:t>
      </w:r>
      <w:r>
        <w:rPr>
          <w:sz w:val="28"/>
          <w:szCs w:val="28"/>
        </w:rPr>
        <w:lastRenderedPageBreak/>
        <w:t>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 </w:t>
      </w:r>
    </w:p>
    <w:p w:rsidR="003B2E11" w:rsidRDefault="003B2E11" w:rsidP="003B2E11">
      <w:pPr>
        <w:autoSpaceDE w:val="0"/>
        <w:ind w:firstLine="709"/>
        <w:jc w:val="both"/>
        <w:rPr>
          <w:sz w:val="28"/>
          <w:szCs w:val="28"/>
        </w:rPr>
      </w:pPr>
      <w:r>
        <w:rPr>
          <w:sz w:val="28"/>
          <w:szCs w:val="28"/>
        </w:rPr>
        <w:t>5.7. По результатам рассмотрения жалобы орган, предоставляющий муниципальную услугу, принимает одно из следующих решений:</w:t>
      </w:r>
    </w:p>
    <w:p w:rsidR="003B2E11" w:rsidRDefault="003B2E11" w:rsidP="003B2E11">
      <w:pPr>
        <w:autoSpaceDE w:val="0"/>
        <w:ind w:firstLine="709"/>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3B2E11" w:rsidRDefault="003B2E11" w:rsidP="003B2E11">
      <w:pPr>
        <w:autoSpaceDE w:val="0"/>
        <w:ind w:firstLine="709"/>
        <w:jc w:val="both"/>
        <w:rPr>
          <w:sz w:val="28"/>
          <w:szCs w:val="28"/>
        </w:rPr>
      </w:pPr>
      <w:r>
        <w:rPr>
          <w:sz w:val="28"/>
          <w:szCs w:val="28"/>
        </w:rPr>
        <w:t>2) отказывает в удовлетворении жалобы.</w:t>
      </w:r>
    </w:p>
    <w:p w:rsidR="003B2E11" w:rsidRDefault="003B2E11" w:rsidP="003B2E11">
      <w:pPr>
        <w:autoSpaceDE w:val="0"/>
        <w:ind w:firstLine="709"/>
        <w:jc w:val="both"/>
      </w:pPr>
      <w:r>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2E11" w:rsidRDefault="003B2E11" w:rsidP="003B2E11">
      <w:pPr>
        <w:autoSpaceDE w:val="0"/>
        <w:ind w:firstLine="709"/>
      </w:pPr>
    </w:p>
    <w:p w:rsidR="003B2E11" w:rsidRDefault="003B2E11" w:rsidP="003B2E11">
      <w:pPr>
        <w:pageBreakBefore/>
        <w:ind w:firstLine="709"/>
        <w:jc w:val="right"/>
        <w:rPr>
          <w:rFonts w:eastAsia="Calibri"/>
          <w:sz w:val="28"/>
          <w:szCs w:val="28"/>
        </w:rPr>
      </w:pPr>
      <w:r>
        <w:rPr>
          <w:rFonts w:eastAsia="Calibri"/>
          <w:sz w:val="28"/>
          <w:szCs w:val="28"/>
        </w:rPr>
        <w:lastRenderedPageBreak/>
        <w:t>Приложение №1</w:t>
      </w:r>
    </w:p>
    <w:p w:rsidR="003B2E11" w:rsidRDefault="003B2E11" w:rsidP="003B2E11">
      <w:pPr>
        <w:ind w:firstLine="709"/>
        <w:jc w:val="right"/>
        <w:rPr>
          <w:rFonts w:eastAsia="Calibri"/>
          <w:sz w:val="28"/>
          <w:szCs w:val="28"/>
        </w:rPr>
      </w:pPr>
      <w:r>
        <w:rPr>
          <w:rFonts w:eastAsia="Calibri"/>
          <w:sz w:val="28"/>
          <w:szCs w:val="28"/>
        </w:rPr>
        <w:t xml:space="preserve">к административному регламенту </w:t>
      </w:r>
    </w:p>
    <w:p w:rsidR="003B2E11" w:rsidRDefault="003B2E11" w:rsidP="003B2E11">
      <w:pPr>
        <w:ind w:firstLine="709"/>
        <w:jc w:val="right"/>
        <w:rPr>
          <w:rFonts w:eastAsia="Calibri"/>
          <w:sz w:val="28"/>
          <w:szCs w:val="28"/>
        </w:rPr>
      </w:pPr>
      <w:r>
        <w:rPr>
          <w:rFonts w:eastAsia="Calibri"/>
          <w:sz w:val="28"/>
          <w:szCs w:val="28"/>
        </w:rPr>
        <w:t xml:space="preserve">предоставления муниципальной услуги </w:t>
      </w:r>
    </w:p>
    <w:p w:rsidR="003B2E11" w:rsidRDefault="003B2E11" w:rsidP="003B2E11">
      <w:pPr>
        <w:ind w:firstLine="709"/>
        <w:jc w:val="right"/>
        <w:rPr>
          <w:rFonts w:eastAsia="Calibri"/>
          <w:sz w:val="28"/>
          <w:szCs w:val="28"/>
        </w:rPr>
      </w:pPr>
      <w:r>
        <w:rPr>
          <w:rFonts w:eastAsia="Calibri"/>
          <w:sz w:val="28"/>
          <w:szCs w:val="28"/>
        </w:rPr>
        <w:t>«Выдача разрешения на обмен жилого помещения, предоставленного по договору социального найма»</w:t>
      </w:r>
    </w:p>
    <w:p w:rsidR="003B2E11" w:rsidRDefault="003B2E11" w:rsidP="003B2E11">
      <w:pPr>
        <w:shd w:val="clear" w:color="auto" w:fill="FFFFFF"/>
        <w:tabs>
          <w:tab w:val="left" w:pos="709"/>
          <w:tab w:val="left" w:pos="4820"/>
        </w:tabs>
        <w:ind w:firstLine="709"/>
        <w:jc w:val="right"/>
        <w:rPr>
          <w:rFonts w:eastAsia="Calibri"/>
          <w:sz w:val="28"/>
          <w:szCs w:val="28"/>
        </w:rPr>
      </w:pPr>
    </w:p>
    <w:p w:rsidR="003B2E11" w:rsidRDefault="003B2E11" w:rsidP="003B2E11">
      <w:pPr>
        <w:shd w:val="clear" w:color="auto" w:fill="FFFFFF"/>
        <w:tabs>
          <w:tab w:val="left" w:pos="709"/>
          <w:tab w:val="left" w:pos="4820"/>
        </w:tabs>
        <w:ind w:firstLine="709"/>
        <w:jc w:val="right"/>
        <w:rPr>
          <w:rFonts w:eastAsia="Calibri"/>
          <w:sz w:val="28"/>
          <w:szCs w:val="28"/>
        </w:rPr>
      </w:pPr>
    </w:p>
    <w:p w:rsidR="003B2E11" w:rsidRDefault="003B2E11" w:rsidP="003B2E11">
      <w:pPr>
        <w:shd w:val="clear" w:color="auto" w:fill="FFFFFF"/>
        <w:tabs>
          <w:tab w:val="left" w:pos="709"/>
          <w:tab w:val="left" w:pos="4820"/>
        </w:tabs>
        <w:ind w:firstLine="709"/>
        <w:jc w:val="right"/>
        <w:rPr>
          <w:rFonts w:eastAsia="Calibri"/>
          <w:sz w:val="28"/>
          <w:szCs w:val="28"/>
        </w:rPr>
      </w:pPr>
    </w:p>
    <w:p w:rsidR="003B2E11" w:rsidRDefault="003B2E11" w:rsidP="003B2E11">
      <w:pPr>
        <w:autoSpaceDE w:val="0"/>
        <w:ind w:firstLine="709"/>
        <w:jc w:val="center"/>
        <w:rPr>
          <w:rFonts w:eastAsia="Arial"/>
          <w:sz w:val="28"/>
          <w:szCs w:val="28"/>
        </w:rPr>
      </w:pPr>
      <w:r>
        <w:rPr>
          <w:rFonts w:eastAsia="Arial"/>
          <w:sz w:val="28"/>
          <w:szCs w:val="28"/>
        </w:rPr>
        <w:t xml:space="preserve">СВЕДЕНИЯ </w:t>
      </w:r>
      <w:r>
        <w:rPr>
          <w:rFonts w:eastAsia="Arial"/>
          <w:sz w:val="28"/>
          <w:szCs w:val="28"/>
        </w:rPr>
        <w:br/>
        <w:t xml:space="preserve">О МЕСТЕ НАХОЖДЕНИЯ, ГРАФИКЕ РАБОТЫ, </w:t>
      </w:r>
    </w:p>
    <w:p w:rsidR="003B2E11" w:rsidRDefault="003B2E11" w:rsidP="003B2E11">
      <w:pPr>
        <w:autoSpaceDE w:val="0"/>
        <w:ind w:firstLine="709"/>
        <w:jc w:val="center"/>
        <w:rPr>
          <w:rFonts w:eastAsia="Arial"/>
          <w:sz w:val="28"/>
          <w:szCs w:val="28"/>
        </w:rPr>
      </w:pPr>
      <w:r>
        <w:rPr>
          <w:rFonts w:eastAsia="Arial"/>
          <w:sz w:val="28"/>
          <w:szCs w:val="28"/>
        </w:rPr>
        <w:t xml:space="preserve">КОНТАКТНЫХ </w:t>
      </w:r>
      <w:proofErr w:type="gramStart"/>
      <w:r>
        <w:rPr>
          <w:rFonts w:eastAsia="Arial"/>
          <w:sz w:val="28"/>
          <w:szCs w:val="28"/>
        </w:rPr>
        <w:t>ТЕЛЕФОНАХ</w:t>
      </w:r>
      <w:proofErr w:type="gramEnd"/>
      <w:r>
        <w:rPr>
          <w:rFonts w:eastAsia="Arial"/>
          <w:sz w:val="28"/>
          <w:szCs w:val="28"/>
        </w:rPr>
        <w:t>, АДРЕСЕ ЭЛЕКТРОННОЙ ПОЧТЫ</w:t>
      </w:r>
    </w:p>
    <w:p w:rsidR="003B2E11" w:rsidRDefault="003B2E11" w:rsidP="00275B35">
      <w:pPr>
        <w:autoSpaceDE w:val="0"/>
        <w:ind w:firstLine="709"/>
        <w:jc w:val="center"/>
        <w:rPr>
          <w:rFonts w:eastAsia="Arial"/>
          <w:sz w:val="28"/>
          <w:szCs w:val="28"/>
        </w:rPr>
      </w:pPr>
      <w:r>
        <w:rPr>
          <w:rFonts w:eastAsia="Arial"/>
          <w:sz w:val="28"/>
          <w:szCs w:val="28"/>
        </w:rPr>
        <w:t xml:space="preserve">АДМИНИСТРАЦИИ </w:t>
      </w:r>
      <w:r w:rsidR="00275B35">
        <w:rPr>
          <w:rFonts w:eastAsia="Arial"/>
          <w:sz w:val="28"/>
          <w:szCs w:val="28"/>
        </w:rPr>
        <w:t>ПЕТРОВСКОГО ГОРОДСКОГО</w:t>
      </w:r>
      <w:r>
        <w:rPr>
          <w:rFonts w:eastAsia="Arial"/>
          <w:sz w:val="28"/>
          <w:szCs w:val="28"/>
        </w:rPr>
        <w:t xml:space="preserve"> ПОСЕЛЕНИЯ  ГАВРИЛОВО-ПОСАДСКОГО</w:t>
      </w:r>
      <w:r w:rsidR="00275B35">
        <w:rPr>
          <w:rFonts w:eastAsia="Arial"/>
          <w:sz w:val="28"/>
          <w:szCs w:val="28"/>
        </w:rPr>
        <w:t xml:space="preserve"> </w:t>
      </w:r>
      <w:r>
        <w:rPr>
          <w:rFonts w:eastAsia="Arial"/>
          <w:sz w:val="28"/>
          <w:szCs w:val="28"/>
        </w:rPr>
        <w:t>МУНИЦИПАЛЬНОГО РАЙОНА</w:t>
      </w:r>
    </w:p>
    <w:p w:rsidR="003B2E11" w:rsidRDefault="003B2E11" w:rsidP="003B2E11">
      <w:pPr>
        <w:autoSpaceDE w:val="0"/>
        <w:ind w:firstLine="709"/>
        <w:jc w:val="center"/>
        <w:rPr>
          <w:rFonts w:eastAsia="Arial"/>
          <w:sz w:val="28"/>
          <w:szCs w:val="28"/>
        </w:rPr>
      </w:pPr>
      <w:r>
        <w:rPr>
          <w:rFonts w:eastAsia="Arial"/>
          <w:sz w:val="28"/>
          <w:szCs w:val="28"/>
        </w:rPr>
        <w:t xml:space="preserve"> </w:t>
      </w:r>
    </w:p>
    <w:p w:rsidR="003B2E11" w:rsidRDefault="003B2E11" w:rsidP="003B2E11">
      <w:pPr>
        <w:autoSpaceDE w:val="0"/>
        <w:ind w:firstLine="709"/>
        <w:rPr>
          <w:rFonts w:eastAsia="Arial"/>
          <w:sz w:val="28"/>
          <w:szCs w:val="28"/>
        </w:rPr>
      </w:pPr>
    </w:p>
    <w:p w:rsidR="00275B35" w:rsidRDefault="003B2E11" w:rsidP="003B2E11">
      <w:pPr>
        <w:ind w:firstLine="709"/>
        <w:jc w:val="both"/>
        <w:rPr>
          <w:rFonts w:eastAsia="Calibri"/>
          <w:sz w:val="28"/>
          <w:szCs w:val="28"/>
        </w:rPr>
      </w:pPr>
      <w:r>
        <w:rPr>
          <w:rFonts w:eastAsia="Calibri"/>
          <w:sz w:val="28"/>
          <w:szCs w:val="28"/>
        </w:rPr>
        <w:t xml:space="preserve">Место нахождения: Ивановская область, </w:t>
      </w:r>
      <w:proofErr w:type="spellStart"/>
      <w:r>
        <w:rPr>
          <w:rFonts w:eastAsia="Calibri"/>
          <w:sz w:val="28"/>
          <w:szCs w:val="28"/>
        </w:rPr>
        <w:t>Гаврилово</w:t>
      </w:r>
      <w:proofErr w:type="spellEnd"/>
      <w:r>
        <w:rPr>
          <w:rFonts w:eastAsia="Calibri"/>
          <w:sz w:val="28"/>
          <w:szCs w:val="28"/>
        </w:rPr>
        <w:t xml:space="preserve">-Посадский район, </w:t>
      </w:r>
      <w:proofErr w:type="spellStart"/>
      <w:r w:rsidR="00275B35">
        <w:rPr>
          <w:rFonts w:eastAsia="Calibri"/>
          <w:sz w:val="28"/>
          <w:szCs w:val="28"/>
        </w:rPr>
        <w:t>п</w:t>
      </w:r>
      <w:proofErr w:type="gramStart"/>
      <w:r w:rsidR="00275B35">
        <w:rPr>
          <w:rFonts w:eastAsia="Calibri"/>
          <w:sz w:val="28"/>
          <w:szCs w:val="28"/>
        </w:rPr>
        <w:t>.П</w:t>
      </w:r>
      <w:proofErr w:type="gramEnd"/>
      <w:r w:rsidR="00275B35">
        <w:rPr>
          <w:rFonts w:eastAsia="Calibri"/>
          <w:sz w:val="28"/>
          <w:szCs w:val="28"/>
        </w:rPr>
        <w:t>етровский</w:t>
      </w:r>
      <w:proofErr w:type="spellEnd"/>
      <w:r>
        <w:rPr>
          <w:rFonts w:eastAsia="Calibri"/>
          <w:sz w:val="28"/>
          <w:szCs w:val="28"/>
        </w:rPr>
        <w:t>,</w:t>
      </w:r>
      <w:r w:rsidR="00275B35">
        <w:rPr>
          <w:rFonts w:eastAsia="Calibri"/>
          <w:sz w:val="28"/>
          <w:szCs w:val="28"/>
        </w:rPr>
        <w:t xml:space="preserve"> </w:t>
      </w:r>
      <w:proofErr w:type="spellStart"/>
      <w:r w:rsidR="00275B35">
        <w:rPr>
          <w:rFonts w:eastAsia="Calibri"/>
          <w:sz w:val="28"/>
          <w:szCs w:val="28"/>
        </w:rPr>
        <w:t>ул.Чкалова</w:t>
      </w:r>
      <w:proofErr w:type="spellEnd"/>
      <w:r w:rsidR="00275B35">
        <w:rPr>
          <w:rFonts w:eastAsia="Calibri"/>
          <w:sz w:val="28"/>
          <w:szCs w:val="28"/>
        </w:rPr>
        <w:t>, д.2</w:t>
      </w:r>
    </w:p>
    <w:p w:rsidR="003B2E11" w:rsidRDefault="003B2E11" w:rsidP="003B2E11">
      <w:pPr>
        <w:ind w:firstLine="709"/>
        <w:jc w:val="both"/>
        <w:rPr>
          <w:rFonts w:eastAsia="Calibri"/>
          <w:sz w:val="28"/>
          <w:szCs w:val="28"/>
        </w:rPr>
      </w:pPr>
      <w:r>
        <w:rPr>
          <w:rFonts w:eastAsia="Calibri"/>
          <w:sz w:val="28"/>
          <w:szCs w:val="28"/>
        </w:rPr>
        <w:t xml:space="preserve">График работы: </w:t>
      </w:r>
      <w:r>
        <w:rPr>
          <w:rFonts w:eastAsia="Calibri"/>
          <w:sz w:val="28"/>
          <w:szCs w:val="28"/>
        </w:rPr>
        <w:tab/>
        <w:t>Понедельник-пятница – с 8-00 до 17-00 часов.</w:t>
      </w:r>
      <w:r>
        <w:rPr>
          <w:rFonts w:eastAsia="Calibri"/>
          <w:sz w:val="28"/>
          <w:szCs w:val="28"/>
        </w:rPr>
        <w:tab/>
      </w:r>
      <w:r>
        <w:rPr>
          <w:rFonts w:eastAsia="Calibri"/>
          <w:sz w:val="28"/>
          <w:szCs w:val="28"/>
        </w:rPr>
        <w:tab/>
        <w:t>Обеденный перерыв – с 12-00 до 13-00 часов.</w:t>
      </w:r>
    </w:p>
    <w:p w:rsidR="003B2E11" w:rsidRDefault="003B2E11" w:rsidP="003B2E11">
      <w:pPr>
        <w:ind w:firstLine="709"/>
        <w:jc w:val="both"/>
        <w:rPr>
          <w:rFonts w:ascii="Calibri" w:eastAsia="Calibri" w:hAnsi="Calibri"/>
          <w:sz w:val="22"/>
          <w:szCs w:val="22"/>
        </w:rPr>
      </w:pPr>
      <w:r>
        <w:rPr>
          <w:rFonts w:eastAsia="Calibri"/>
          <w:sz w:val="28"/>
          <w:szCs w:val="28"/>
        </w:rPr>
        <w:t>Выходные дни: суббота, воскресенье.</w:t>
      </w:r>
    </w:p>
    <w:p w:rsidR="003B2E11" w:rsidRDefault="003B2E11" w:rsidP="003B2E11">
      <w:pPr>
        <w:ind w:firstLine="709"/>
        <w:jc w:val="both"/>
        <w:rPr>
          <w:rFonts w:eastAsia="Calibri"/>
          <w:sz w:val="28"/>
          <w:szCs w:val="28"/>
        </w:rPr>
      </w:pPr>
      <w:r>
        <w:rPr>
          <w:rFonts w:eastAsia="Calibri"/>
          <w:sz w:val="28"/>
          <w:szCs w:val="28"/>
        </w:rPr>
        <w:t xml:space="preserve">Справочные телефоны должностных лиц, предоставляющих муниципальную услугу, факс: (849355) </w:t>
      </w:r>
      <w:r w:rsidR="00275B35">
        <w:rPr>
          <w:rFonts w:eastAsia="Calibri"/>
          <w:sz w:val="28"/>
          <w:szCs w:val="28"/>
        </w:rPr>
        <w:t>25</w:t>
      </w:r>
      <w:r>
        <w:rPr>
          <w:rFonts w:eastAsia="Calibri"/>
          <w:sz w:val="28"/>
          <w:szCs w:val="28"/>
        </w:rPr>
        <w:t>-</w:t>
      </w:r>
      <w:r w:rsidR="00275B35">
        <w:rPr>
          <w:rFonts w:eastAsia="Calibri"/>
          <w:sz w:val="28"/>
          <w:szCs w:val="28"/>
        </w:rPr>
        <w:t>537</w:t>
      </w:r>
      <w:r>
        <w:rPr>
          <w:rFonts w:eastAsia="Calibri"/>
          <w:sz w:val="28"/>
          <w:szCs w:val="28"/>
        </w:rPr>
        <w:t>.</w:t>
      </w:r>
    </w:p>
    <w:p w:rsidR="003B2E11" w:rsidRDefault="003B2E11" w:rsidP="003B2E11">
      <w:pPr>
        <w:ind w:firstLine="709"/>
        <w:jc w:val="both"/>
        <w:rPr>
          <w:rFonts w:eastAsia="Calibri"/>
          <w:sz w:val="28"/>
          <w:szCs w:val="28"/>
        </w:rPr>
      </w:pPr>
      <w:r>
        <w:rPr>
          <w:rFonts w:eastAsia="Calibri"/>
          <w:sz w:val="28"/>
          <w:szCs w:val="28"/>
        </w:rPr>
        <w:t xml:space="preserve">Адрес сайта: </w:t>
      </w:r>
      <w:r w:rsidR="00275B35" w:rsidRPr="00275B35">
        <w:rPr>
          <w:rFonts w:eastAsia="Calibri"/>
          <w:sz w:val="28"/>
          <w:szCs w:val="28"/>
        </w:rPr>
        <w:t xml:space="preserve">http://petrovskposelenie.ru/ </w:t>
      </w:r>
    </w:p>
    <w:p w:rsidR="003B2E11" w:rsidRDefault="003B2E11" w:rsidP="003B2E11">
      <w:pPr>
        <w:ind w:firstLine="709"/>
        <w:jc w:val="both"/>
        <w:rPr>
          <w:rFonts w:eastAsia="Calibri"/>
          <w:sz w:val="28"/>
          <w:szCs w:val="28"/>
        </w:rPr>
      </w:pPr>
      <w:r>
        <w:rPr>
          <w:rFonts w:eastAsia="Calibri"/>
          <w:sz w:val="28"/>
          <w:szCs w:val="28"/>
        </w:rPr>
        <w:t xml:space="preserve">Адрес электронной почты: </w:t>
      </w:r>
      <w:proofErr w:type="spellStart"/>
      <w:r w:rsidR="00275B35">
        <w:rPr>
          <w:sz w:val="28"/>
          <w:szCs w:val="28"/>
          <w:lang w:val="en-US"/>
        </w:rPr>
        <w:t>petrovskposelenie</w:t>
      </w:r>
      <w:proofErr w:type="spellEnd"/>
      <w:r w:rsidR="00275B35">
        <w:rPr>
          <w:sz w:val="28"/>
          <w:szCs w:val="28"/>
        </w:rPr>
        <w:t>@</w:t>
      </w:r>
      <w:r w:rsidR="00275B35">
        <w:rPr>
          <w:sz w:val="28"/>
          <w:szCs w:val="28"/>
          <w:lang w:val="en-US"/>
        </w:rPr>
        <w:t>rambler</w:t>
      </w:r>
      <w:r w:rsidR="00275B35">
        <w:rPr>
          <w:sz w:val="28"/>
          <w:szCs w:val="28"/>
        </w:rPr>
        <w:t>.</w:t>
      </w:r>
      <w:proofErr w:type="spellStart"/>
      <w:r w:rsidR="00275B35">
        <w:rPr>
          <w:sz w:val="28"/>
          <w:szCs w:val="28"/>
          <w:lang w:val="en-US"/>
        </w:rPr>
        <w:t>ru</w:t>
      </w:r>
      <w:proofErr w:type="spellEnd"/>
      <w:r w:rsidR="00275B35">
        <w:rPr>
          <w:rFonts w:eastAsia="Calibri"/>
          <w:sz w:val="28"/>
          <w:szCs w:val="28"/>
        </w:rPr>
        <w:t xml:space="preserve"> </w:t>
      </w:r>
    </w:p>
    <w:p w:rsidR="003B2E11" w:rsidRDefault="003B2E11" w:rsidP="003B2E11">
      <w:pPr>
        <w:ind w:firstLine="709"/>
        <w:jc w:val="both"/>
        <w:rPr>
          <w:rFonts w:eastAsia="Calibri"/>
          <w:sz w:val="28"/>
          <w:szCs w:val="28"/>
        </w:rPr>
      </w:pPr>
    </w:p>
    <w:p w:rsidR="003B2E11" w:rsidRDefault="003B2E11" w:rsidP="003B2E11">
      <w:pPr>
        <w:ind w:firstLine="709"/>
        <w:jc w:val="both"/>
        <w:rPr>
          <w:rFonts w:eastAsia="Calibri"/>
          <w:sz w:val="28"/>
          <w:szCs w:val="28"/>
        </w:rPr>
      </w:pPr>
    </w:p>
    <w:p w:rsidR="003B2E11" w:rsidRDefault="003B2E11" w:rsidP="003B2E11">
      <w:pPr>
        <w:ind w:firstLine="709"/>
        <w:jc w:val="both"/>
        <w:rPr>
          <w:rFonts w:eastAsia="Calibri"/>
          <w:sz w:val="28"/>
          <w:szCs w:val="28"/>
        </w:rPr>
      </w:pPr>
    </w:p>
    <w:p w:rsidR="003B2E11" w:rsidRDefault="003B2E11" w:rsidP="003B2E11">
      <w:pPr>
        <w:ind w:firstLine="709"/>
        <w:jc w:val="both"/>
        <w:rPr>
          <w:rFonts w:eastAsia="Calibri"/>
          <w:sz w:val="28"/>
          <w:szCs w:val="28"/>
        </w:rPr>
      </w:pPr>
    </w:p>
    <w:p w:rsidR="003B2E11" w:rsidRDefault="003B2E11" w:rsidP="003B2E11">
      <w:pPr>
        <w:ind w:firstLine="709"/>
        <w:jc w:val="both"/>
        <w:rPr>
          <w:rFonts w:eastAsia="Calibri"/>
          <w:sz w:val="28"/>
          <w:szCs w:val="28"/>
        </w:rPr>
      </w:pPr>
    </w:p>
    <w:p w:rsidR="003B2E11" w:rsidRDefault="003B2E11" w:rsidP="003B2E11">
      <w:pPr>
        <w:ind w:firstLine="709"/>
        <w:jc w:val="both"/>
        <w:rPr>
          <w:rFonts w:eastAsia="Calibri"/>
          <w:sz w:val="28"/>
          <w:szCs w:val="28"/>
        </w:rPr>
      </w:pPr>
    </w:p>
    <w:p w:rsidR="003B2E11" w:rsidRDefault="003B2E11" w:rsidP="003B2E11">
      <w:pPr>
        <w:ind w:firstLine="709"/>
        <w:jc w:val="both"/>
        <w:rPr>
          <w:rFonts w:eastAsia="Calibri"/>
          <w:sz w:val="28"/>
          <w:szCs w:val="28"/>
        </w:rPr>
      </w:pPr>
    </w:p>
    <w:p w:rsidR="003B2E11" w:rsidRDefault="003B2E11" w:rsidP="003B2E11">
      <w:pPr>
        <w:ind w:firstLine="709"/>
        <w:jc w:val="both"/>
        <w:rPr>
          <w:rFonts w:eastAsia="Calibri"/>
          <w:sz w:val="28"/>
          <w:szCs w:val="28"/>
        </w:rPr>
      </w:pPr>
    </w:p>
    <w:p w:rsidR="003B2E11" w:rsidRDefault="003B2E11" w:rsidP="003B2E11">
      <w:pPr>
        <w:ind w:firstLine="709"/>
        <w:jc w:val="both"/>
        <w:rPr>
          <w:rFonts w:eastAsia="Calibri"/>
          <w:sz w:val="28"/>
          <w:szCs w:val="28"/>
        </w:rPr>
      </w:pPr>
    </w:p>
    <w:p w:rsidR="003B2E11" w:rsidRDefault="003B2E11" w:rsidP="003B2E11">
      <w:pPr>
        <w:ind w:firstLine="709"/>
        <w:jc w:val="both"/>
        <w:rPr>
          <w:rFonts w:eastAsia="Calibri"/>
          <w:sz w:val="28"/>
          <w:szCs w:val="28"/>
        </w:rPr>
      </w:pPr>
    </w:p>
    <w:p w:rsidR="003B2E11" w:rsidRDefault="003B2E11" w:rsidP="003B2E11">
      <w:pPr>
        <w:ind w:firstLine="709"/>
        <w:jc w:val="both"/>
        <w:rPr>
          <w:rFonts w:eastAsia="Calibri"/>
          <w:sz w:val="28"/>
          <w:szCs w:val="28"/>
        </w:rPr>
      </w:pPr>
    </w:p>
    <w:p w:rsidR="003B2E11" w:rsidRDefault="003B2E11" w:rsidP="003B2E11">
      <w:pPr>
        <w:ind w:firstLine="709"/>
        <w:jc w:val="both"/>
        <w:rPr>
          <w:rFonts w:eastAsia="Calibri"/>
          <w:sz w:val="28"/>
          <w:szCs w:val="28"/>
        </w:rPr>
      </w:pPr>
    </w:p>
    <w:p w:rsidR="003B2E11" w:rsidRDefault="003B2E11" w:rsidP="003B2E11">
      <w:pPr>
        <w:ind w:firstLine="709"/>
        <w:jc w:val="both"/>
        <w:rPr>
          <w:rFonts w:eastAsia="Calibri"/>
          <w:sz w:val="28"/>
          <w:szCs w:val="28"/>
        </w:rPr>
      </w:pPr>
    </w:p>
    <w:p w:rsidR="003B2E11" w:rsidRDefault="003B2E11" w:rsidP="003B2E11">
      <w:pPr>
        <w:shd w:val="clear" w:color="auto" w:fill="FFFFFF"/>
        <w:tabs>
          <w:tab w:val="left" w:pos="709"/>
          <w:tab w:val="left" w:pos="4820"/>
        </w:tabs>
        <w:ind w:firstLine="709"/>
        <w:jc w:val="both"/>
        <w:rPr>
          <w:rFonts w:eastAsia="Calibri"/>
          <w:color w:val="000000"/>
          <w:spacing w:val="-1"/>
          <w:sz w:val="26"/>
          <w:szCs w:val="26"/>
        </w:rPr>
      </w:pPr>
    </w:p>
    <w:p w:rsidR="003B2E11" w:rsidRDefault="003B2E11" w:rsidP="003B2E11">
      <w:pPr>
        <w:pageBreakBefore/>
        <w:ind w:firstLine="709"/>
        <w:jc w:val="right"/>
        <w:rPr>
          <w:rFonts w:eastAsia="Calibri"/>
          <w:sz w:val="28"/>
          <w:szCs w:val="28"/>
        </w:rPr>
      </w:pPr>
      <w:r>
        <w:rPr>
          <w:rFonts w:eastAsia="Calibri"/>
          <w:sz w:val="28"/>
          <w:szCs w:val="28"/>
        </w:rPr>
        <w:lastRenderedPageBreak/>
        <w:t>Приложение №2</w:t>
      </w:r>
    </w:p>
    <w:p w:rsidR="003B2E11" w:rsidRDefault="003B2E11" w:rsidP="003B2E11">
      <w:pPr>
        <w:ind w:firstLine="709"/>
        <w:jc w:val="right"/>
        <w:rPr>
          <w:rFonts w:eastAsia="Calibri"/>
          <w:sz w:val="28"/>
          <w:szCs w:val="28"/>
        </w:rPr>
      </w:pPr>
      <w:r>
        <w:rPr>
          <w:rFonts w:eastAsia="Calibri"/>
          <w:sz w:val="28"/>
          <w:szCs w:val="28"/>
        </w:rPr>
        <w:t xml:space="preserve">к административному регламенту </w:t>
      </w:r>
    </w:p>
    <w:p w:rsidR="003B2E11" w:rsidRDefault="003B2E11" w:rsidP="003B2E11">
      <w:pPr>
        <w:ind w:firstLine="709"/>
        <w:jc w:val="right"/>
        <w:rPr>
          <w:rFonts w:eastAsia="Calibri"/>
          <w:sz w:val="28"/>
          <w:szCs w:val="28"/>
        </w:rPr>
      </w:pPr>
      <w:r>
        <w:rPr>
          <w:rFonts w:eastAsia="Calibri"/>
          <w:sz w:val="28"/>
          <w:szCs w:val="28"/>
        </w:rPr>
        <w:t xml:space="preserve">предоставления муниципальной услуги </w:t>
      </w:r>
    </w:p>
    <w:p w:rsidR="003B2E11" w:rsidRDefault="003B2E11" w:rsidP="003B2E11">
      <w:pPr>
        <w:ind w:firstLine="709"/>
        <w:jc w:val="right"/>
        <w:rPr>
          <w:rFonts w:eastAsia="Calibri"/>
          <w:sz w:val="28"/>
          <w:szCs w:val="28"/>
        </w:rPr>
      </w:pPr>
      <w:r>
        <w:rPr>
          <w:rFonts w:eastAsia="Calibri"/>
          <w:sz w:val="28"/>
          <w:szCs w:val="28"/>
        </w:rPr>
        <w:t xml:space="preserve">«Выдача разрешения на обмен жилого помещения, предоставленного </w:t>
      </w:r>
    </w:p>
    <w:p w:rsidR="003B2E11" w:rsidRDefault="003B2E11" w:rsidP="003B2E11">
      <w:pPr>
        <w:ind w:firstLine="709"/>
        <w:jc w:val="right"/>
        <w:rPr>
          <w:rFonts w:eastAsia="Calibri"/>
          <w:sz w:val="28"/>
          <w:szCs w:val="28"/>
        </w:rPr>
      </w:pPr>
      <w:r>
        <w:rPr>
          <w:rFonts w:eastAsia="Calibri"/>
          <w:sz w:val="28"/>
          <w:szCs w:val="28"/>
        </w:rPr>
        <w:t>по договору социального найма»</w:t>
      </w:r>
    </w:p>
    <w:p w:rsidR="003B2E11" w:rsidRDefault="003B2E11" w:rsidP="003B2E11">
      <w:pPr>
        <w:shd w:val="clear" w:color="auto" w:fill="FFFFFF"/>
        <w:tabs>
          <w:tab w:val="left" w:pos="709"/>
          <w:tab w:val="left" w:pos="4820"/>
        </w:tabs>
        <w:ind w:firstLine="709"/>
        <w:jc w:val="right"/>
        <w:rPr>
          <w:rFonts w:eastAsia="Calibri"/>
          <w:sz w:val="24"/>
          <w:szCs w:val="24"/>
        </w:rPr>
      </w:pPr>
    </w:p>
    <w:p w:rsidR="003B2E11" w:rsidRDefault="003B2E11" w:rsidP="003B2E11">
      <w:pPr>
        <w:widowControl w:val="0"/>
        <w:tabs>
          <w:tab w:val="left" w:pos="14886"/>
        </w:tabs>
        <w:autoSpaceDE w:val="0"/>
        <w:ind w:left="4962" w:firstLine="709"/>
        <w:rPr>
          <w:rFonts w:eastAsia="Arial"/>
          <w:b/>
          <w:bCs/>
          <w:sz w:val="28"/>
          <w:szCs w:val="28"/>
        </w:rPr>
      </w:pPr>
    </w:p>
    <w:p w:rsidR="003B2E11" w:rsidRDefault="003B2E11" w:rsidP="003B2E11">
      <w:pPr>
        <w:widowControl w:val="0"/>
        <w:tabs>
          <w:tab w:val="left" w:pos="14886"/>
        </w:tabs>
        <w:autoSpaceDE w:val="0"/>
        <w:ind w:left="4962" w:firstLine="709"/>
        <w:rPr>
          <w:rFonts w:eastAsia="Arial"/>
          <w:b/>
          <w:bCs/>
          <w:sz w:val="28"/>
          <w:szCs w:val="28"/>
        </w:rPr>
      </w:pPr>
    </w:p>
    <w:p w:rsidR="003B2E11" w:rsidRDefault="003B2E11" w:rsidP="003B2E11">
      <w:pPr>
        <w:autoSpaceDE w:val="0"/>
        <w:ind w:firstLine="709"/>
        <w:jc w:val="center"/>
        <w:rPr>
          <w:rFonts w:ascii="Calibri" w:eastAsia="Calibri" w:hAnsi="Calibri"/>
          <w:b/>
          <w:sz w:val="22"/>
          <w:szCs w:val="22"/>
        </w:rPr>
      </w:pPr>
      <w:r>
        <w:rPr>
          <w:rFonts w:eastAsia="Calibri"/>
          <w:b/>
          <w:sz w:val="28"/>
          <w:szCs w:val="28"/>
        </w:rPr>
        <w:t>Рекомендуемая форма обращения</w:t>
      </w:r>
    </w:p>
    <w:p w:rsidR="003B2E11" w:rsidRDefault="003B2E11" w:rsidP="003B2E11">
      <w:pPr>
        <w:ind w:firstLine="709"/>
        <w:jc w:val="both"/>
        <w:rPr>
          <w:rFonts w:ascii="Calibri" w:eastAsia="Calibri" w:hAnsi="Calibri"/>
          <w:sz w:val="22"/>
          <w:szCs w:val="22"/>
        </w:rPr>
      </w:pPr>
    </w:p>
    <w:tbl>
      <w:tblPr>
        <w:tblW w:w="0" w:type="auto"/>
        <w:tblInd w:w="4320" w:type="dxa"/>
        <w:tblLayout w:type="fixed"/>
        <w:tblLook w:val="04A0" w:firstRow="1" w:lastRow="0" w:firstColumn="1" w:lastColumn="0" w:noHBand="0" w:noVBand="1"/>
      </w:tblPr>
      <w:tblGrid>
        <w:gridCol w:w="5328"/>
        <w:gridCol w:w="5328"/>
      </w:tblGrid>
      <w:tr w:rsidR="003B2E11" w:rsidTr="003B2E11">
        <w:trPr>
          <w:trHeight w:val="4596"/>
        </w:trPr>
        <w:tc>
          <w:tcPr>
            <w:tcW w:w="5328" w:type="dxa"/>
          </w:tcPr>
          <w:p w:rsidR="00E41A1D" w:rsidRDefault="003B2E11">
            <w:pPr>
              <w:tabs>
                <w:tab w:val="left" w:pos="2385"/>
              </w:tabs>
              <w:snapToGrid w:val="0"/>
              <w:spacing w:line="360" w:lineRule="auto"/>
              <w:ind w:firstLine="709"/>
              <w:jc w:val="right"/>
              <w:rPr>
                <w:rFonts w:eastAsia="Calibri"/>
                <w:sz w:val="28"/>
                <w:szCs w:val="28"/>
                <w:u w:val="single"/>
              </w:rPr>
            </w:pPr>
            <w:r>
              <w:rPr>
                <w:rFonts w:eastAsia="Calibri"/>
                <w:sz w:val="28"/>
                <w:szCs w:val="28"/>
                <w:u w:val="single"/>
              </w:rPr>
              <w:t xml:space="preserve">Главе  администрации  </w:t>
            </w:r>
            <w:r w:rsidR="00275B35">
              <w:rPr>
                <w:rFonts w:eastAsia="Calibri"/>
                <w:sz w:val="28"/>
                <w:szCs w:val="28"/>
                <w:u w:val="single"/>
              </w:rPr>
              <w:t>Петровского городского</w:t>
            </w:r>
            <w:r w:rsidR="00E41A1D">
              <w:rPr>
                <w:rFonts w:eastAsia="Calibri"/>
                <w:sz w:val="28"/>
                <w:szCs w:val="28"/>
                <w:u w:val="single"/>
              </w:rPr>
              <w:t xml:space="preserve"> пос</w:t>
            </w:r>
            <w:r>
              <w:rPr>
                <w:rFonts w:eastAsia="Calibri"/>
                <w:sz w:val="28"/>
                <w:szCs w:val="28"/>
                <w:u w:val="single"/>
              </w:rPr>
              <w:t>е</w:t>
            </w:r>
            <w:r w:rsidR="00E41A1D">
              <w:rPr>
                <w:rFonts w:eastAsia="Calibri"/>
                <w:sz w:val="28"/>
                <w:szCs w:val="28"/>
                <w:u w:val="single"/>
              </w:rPr>
              <w:t>ле</w:t>
            </w:r>
            <w:r>
              <w:rPr>
                <w:rFonts w:eastAsia="Calibri"/>
                <w:sz w:val="28"/>
                <w:szCs w:val="28"/>
                <w:u w:val="single"/>
              </w:rPr>
              <w:t xml:space="preserve">ния </w:t>
            </w:r>
            <w:proofErr w:type="spellStart"/>
            <w:r>
              <w:rPr>
                <w:rFonts w:eastAsia="Calibri"/>
                <w:sz w:val="28"/>
                <w:szCs w:val="28"/>
                <w:u w:val="single"/>
              </w:rPr>
              <w:t>Гаврилово</w:t>
            </w:r>
            <w:proofErr w:type="spellEnd"/>
            <w:r>
              <w:rPr>
                <w:rFonts w:eastAsia="Calibri"/>
                <w:sz w:val="28"/>
                <w:szCs w:val="28"/>
                <w:u w:val="single"/>
              </w:rPr>
              <w:t>-Посадского муниципального района</w:t>
            </w:r>
          </w:p>
          <w:p w:rsidR="003B2E11" w:rsidRDefault="00E41A1D">
            <w:pPr>
              <w:tabs>
                <w:tab w:val="left" w:pos="2385"/>
              </w:tabs>
              <w:snapToGrid w:val="0"/>
              <w:spacing w:line="360" w:lineRule="auto"/>
              <w:ind w:firstLine="709"/>
              <w:jc w:val="right"/>
              <w:rPr>
                <w:rFonts w:eastAsia="Calibri"/>
                <w:sz w:val="28"/>
                <w:szCs w:val="28"/>
                <w:u w:val="single"/>
              </w:rPr>
            </w:pPr>
            <w:r>
              <w:rPr>
                <w:rFonts w:eastAsia="Calibri"/>
                <w:sz w:val="28"/>
                <w:szCs w:val="28"/>
              </w:rPr>
              <w:t>_______________________________</w:t>
            </w:r>
            <w:r w:rsidR="003B2E11">
              <w:rPr>
                <w:rFonts w:eastAsia="Calibri"/>
                <w:sz w:val="28"/>
                <w:szCs w:val="28"/>
                <w:u w:val="single"/>
              </w:rPr>
              <w:t xml:space="preserve">   </w:t>
            </w:r>
          </w:p>
          <w:p w:rsidR="003B2E11" w:rsidRDefault="003B2E11">
            <w:pPr>
              <w:tabs>
                <w:tab w:val="left" w:pos="2385"/>
              </w:tabs>
              <w:spacing w:line="360" w:lineRule="auto"/>
              <w:ind w:firstLine="709"/>
              <w:jc w:val="right"/>
              <w:rPr>
                <w:rFonts w:eastAsia="Calibri"/>
                <w:sz w:val="28"/>
                <w:szCs w:val="28"/>
              </w:rPr>
            </w:pPr>
          </w:p>
          <w:p w:rsidR="003B2E11" w:rsidRDefault="003B2E11">
            <w:pPr>
              <w:tabs>
                <w:tab w:val="left" w:pos="2385"/>
              </w:tabs>
              <w:spacing w:line="276" w:lineRule="auto"/>
              <w:ind w:firstLine="709"/>
              <w:jc w:val="center"/>
              <w:rPr>
                <w:rFonts w:eastAsia="Calibri"/>
                <w:sz w:val="28"/>
                <w:szCs w:val="28"/>
                <w:vertAlign w:val="superscript"/>
              </w:rPr>
            </w:pPr>
            <w:r>
              <w:rPr>
                <w:rFonts w:eastAsia="Calibri"/>
                <w:sz w:val="28"/>
                <w:szCs w:val="28"/>
              </w:rPr>
              <w:t>_______________________________</w:t>
            </w:r>
          </w:p>
          <w:p w:rsidR="003B2E11" w:rsidRDefault="003B2E11">
            <w:pPr>
              <w:tabs>
                <w:tab w:val="left" w:pos="2385"/>
              </w:tabs>
              <w:spacing w:line="276" w:lineRule="auto"/>
              <w:ind w:firstLine="709"/>
              <w:jc w:val="center"/>
              <w:rPr>
                <w:rFonts w:eastAsia="Calibri"/>
                <w:sz w:val="28"/>
                <w:szCs w:val="28"/>
              </w:rPr>
            </w:pPr>
            <w:r>
              <w:rPr>
                <w:rFonts w:eastAsia="Calibri"/>
                <w:sz w:val="28"/>
                <w:szCs w:val="28"/>
                <w:vertAlign w:val="superscript"/>
              </w:rPr>
              <w:t>(Ф.И.О. заявителя)</w:t>
            </w:r>
          </w:p>
          <w:p w:rsidR="003B2E11" w:rsidRDefault="003B2E11">
            <w:pPr>
              <w:tabs>
                <w:tab w:val="left" w:pos="2385"/>
              </w:tabs>
              <w:spacing w:line="360" w:lineRule="auto"/>
              <w:ind w:firstLine="709"/>
              <w:jc w:val="center"/>
              <w:rPr>
                <w:rFonts w:eastAsia="Calibri"/>
                <w:sz w:val="28"/>
                <w:szCs w:val="28"/>
              </w:rPr>
            </w:pPr>
            <w:r>
              <w:rPr>
                <w:rFonts w:eastAsia="Calibri"/>
                <w:sz w:val="28"/>
                <w:szCs w:val="28"/>
              </w:rPr>
              <w:t xml:space="preserve">______________________________, </w:t>
            </w:r>
          </w:p>
          <w:p w:rsidR="003B2E11" w:rsidRDefault="003B2E11">
            <w:pPr>
              <w:tabs>
                <w:tab w:val="left" w:pos="2385"/>
              </w:tabs>
              <w:spacing w:line="360" w:lineRule="auto"/>
              <w:ind w:firstLine="709"/>
              <w:jc w:val="center"/>
              <w:rPr>
                <w:rFonts w:eastAsia="Calibri"/>
                <w:sz w:val="28"/>
                <w:szCs w:val="28"/>
              </w:rPr>
            </w:pPr>
            <w:proofErr w:type="gramStart"/>
            <w:r>
              <w:rPr>
                <w:rFonts w:eastAsia="Calibri"/>
                <w:sz w:val="28"/>
                <w:szCs w:val="28"/>
              </w:rPr>
              <w:t>проживающей</w:t>
            </w:r>
            <w:proofErr w:type="gramEnd"/>
            <w:r>
              <w:rPr>
                <w:rFonts w:eastAsia="Calibri"/>
                <w:sz w:val="28"/>
                <w:szCs w:val="28"/>
              </w:rPr>
              <w:t xml:space="preserve"> (</w:t>
            </w:r>
            <w:proofErr w:type="spellStart"/>
            <w:r>
              <w:rPr>
                <w:rFonts w:eastAsia="Calibri"/>
                <w:sz w:val="28"/>
                <w:szCs w:val="28"/>
              </w:rPr>
              <w:t>го</w:t>
            </w:r>
            <w:proofErr w:type="spellEnd"/>
            <w:r>
              <w:rPr>
                <w:rFonts w:eastAsia="Calibri"/>
                <w:sz w:val="28"/>
                <w:szCs w:val="28"/>
              </w:rPr>
              <w:t>)  по адресу:_____</w:t>
            </w:r>
          </w:p>
          <w:p w:rsidR="003B2E11" w:rsidRDefault="003B2E11">
            <w:pPr>
              <w:tabs>
                <w:tab w:val="left" w:pos="3825"/>
              </w:tabs>
              <w:spacing w:line="360" w:lineRule="auto"/>
              <w:ind w:left="720"/>
              <w:rPr>
                <w:rFonts w:eastAsia="Calibri"/>
                <w:sz w:val="28"/>
                <w:szCs w:val="28"/>
              </w:rPr>
            </w:pPr>
            <w:r>
              <w:rPr>
                <w:rFonts w:eastAsia="Calibri"/>
                <w:sz w:val="28"/>
                <w:szCs w:val="28"/>
              </w:rPr>
              <w:t>_______________________________</w:t>
            </w:r>
          </w:p>
          <w:p w:rsidR="003B2E11" w:rsidRDefault="003B2E11">
            <w:pPr>
              <w:tabs>
                <w:tab w:val="left" w:pos="3825"/>
              </w:tabs>
              <w:spacing w:line="360" w:lineRule="auto"/>
              <w:ind w:left="720"/>
              <w:rPr>
                <w:rFonts w:eastAsia="Calibri"/>
                <w:sz w:val="28"/>
                <w:szCs w:val="28"/>
                <w:vertAlign w:val="superscript"/>
              </w:rPr>
            </w:pPr>
            <w:r>
              <w:rPr>
                <w:rFonts w:eastAsia="Calibri"/>
                <w:sz w:val="28"/>
                <w:szCs w:val="28"/>
              </w:rPr>
              <w:t>_______________________________</w:t>
            </w:r>
          </w:p>
          <w:p w:rsidR="003B2E11" w:rsidRDefault="003B2E11">
            <w:pPr>
              <w:tabs>
                <w:tab w:val="left" w:pos="3825"/>
              </w:tabs>
              <w:spacing w:line="276" w:lineRule="auto"/>
              <w:ind w:left="720"/>
              <w:rPr>
                <w:rFonts w:eastAsia="Calibri"/>
                <w:sz w:val="28"/>
                <w:szCs w:val="28"/>
                <w:vertAlign w:val="superscript"/>
              </w:rPr>
            </w:pPr>
            <w:r>
              <w:rPr>
                <w:rFonts w:eastAsia="Calibri"/>
                <w:sz w:val="28"/>
                <w:szCs w:val="28"/>
                <w:vertAlign w:val="superscript"/>
              </w:rPr>
              <w:t>________________________________________________</w:t>
            </w:r>
          </w:p>
          <w:p w:rsidR="003B2E11" w:rsidRDefault="003B2E11">
            <w:pPr>
              <w:tabs>
                <w:tab w:val="left" w:pos="3825"/>
              </w:tabs>
              <w:spacing w:line="276" w:lineRule="auto"/>
              <w:ind w:left="720" w:firstLine="709"/>
              <w:jc w:val="center"/>
              <w:rPr>
                <w:rFonts w:eastAsia="Calibri"/>
                <w:sz w:val="28"/>
                <w:szCs w:val="28"/>
              </w:rPr>
            </w:pPr>
            <w:r>
              <w:rPr>
                <w:rFonts w:eastAsia="Calibri"/>
                <w:sz w:val="28"/>
                <w:szCs w:val="28"/>
                <w:vertAlign w:val="superscript"/>
              </w:rPr>
              <w:t>(паспортные данные заявителя)</w:t>
            </w:r>
          </w:p>
          <w:p w:rsidR="003B2E11" w:rsidRDefault="003B2E11">
            <w:pPr>
              <w:tabs>
                <w:tab w:val="left" w:pos="3825"/>
              </w:tabs>
              <w:spacing w:line="360" w:lineRule="auto"/>
              <w:ind w:left="720"/>
              <w:rPr>
                <w:rFonts w:eastAsia="Calibri"/>
                <w:sz w:val="28"/>
                <w:szCs w:val="28"/>
                <w:u w:val="single"/>
              </w:rPr>
            </w:pPr>
            <w:r>
              <w:rPr>
                <w:rFonts w:eastAsia="Calibri"/>
                <w:sz w:val="28"/>
                <w:szCs w:val="28"/>
              </w:rPr>
              <w:t>контактный телефон:____________</w:t>
            </w:r>
          </w:p>
        </w:tc>
        <w:tc>
          <w:tcPr>
            <w:tcW w:w="5328" w:type="dxa"/>
            <w:hideMark/>
          </w:tcPr>
          <w:p w:rsidR="003B2E11" w:rsidRDefault="003B2E11">
            <w:pPr>
              <w:tabs>
                <w:tab w:val="left" w:pos="2385"/>
              </w:tabs>
              <w:snapToGrid w:val="0"/>
              <w:spacing w:line="360" w:lineRule="auto"/>
              <w:ind w:firstLine="709"/>
              <w:jc w:val="right"/>
              <w:rPr>
                <w:rFonts w:eastAsia="Calibri"/>
                <w:sz w:val="28"/>
                <w:szCs w:val="28"/>
                <w:u w:val="single"/>
              </w:rPr>
            </w:pPr>
            <w:r>
              <w:rPr>
                <w:rFonts w:eastAsia="Calibri"/>
                <w:sz w:val="28"/>
                <w:szCs w:val="28"/>
                <w:u w:val="single"/>
              </w:rPr>
              <w:t xml:space="preserve">Главе сельского поселения «Ижма» </w:t>
            </w:r>
          </w:p>
          <w:p w:rsidR="003B2E11" w:rsidRDefault="003B2E11">
            <w:pPr>
              <w:tabs>
                <w:tab w:val="left" w:pos="2385"/>
              </w:tabs>
              <w:spacing w:line="360" w:lineRule="auto"/>
              <w:ind w:firstLine="709"/>
              <w:jc w:val="right"/>
              <w:rPr>
                <w:rFonts w:eastAsia="Calibri"/>
                <w:sz w:val="28"/>
                <w:szCs w:val="28"/>
              </w:rPr>
            </w:pPr>
            <w:r>
              <w:rPr>
                <w:rFonts w:eastAsia="Calibri"/>
                <w:sz w:val="28"/>
                <w:szCs w:val="28"/>
                <w:u w:val="single"/>
              </w:rPr>
              <w:t>_____Попову Федору Альбертовичу</w:t>
            </w:r>
          </w:p>
          <w:p w:rsidR="003B2E11" w:rsidRDefault="003B2E11">
            <w:pPr>
              <w:tabs>
                <w:tab w:val="left" w:pos="2385"/>
              </w:tabs>
              <w:spacing w:line="360" w:lineRule="auto"/>
              <w:ind w:firstLine="709"/>
              <w:jc w:val="center"/>
              <w:rPr>
                <w:rFonts w:eastAsia="Calibri"/>
                <w:sz w:val="28"/>
                <w:szCs w:val="28"/>
              </w:rPr>
            </w:pPr>
            <w:r>
              <w:rPr>
                <w:rFonts w:eastAsia="Calibri"/>
                <w:sz w:val="28"/>
                <w:szCs w:val="28"/>
              </w:rPr>
              <w:t>_______________________________</w:t>
            </w:r>
          </w:p>
          <w:p w:rsidR="003B2E11" w:rsidRDefault="003B2E11">
            <w:pPr>
              <w:tabs>
                <w:tab w:val="left" w:pos="2385"/>
              </w:tabs>
              <w:spacing w:line="360" w:lineRule="auto"/>
              <w:ind w:firstLine="709"/>
              <w:jc w:val="center"/>
              <w:rPr>
                <w:rFonts w:eastAsia="Calibri"/>
                <w:sz w:val="28"/>
                <w:szCs w:val="28"/>
              </w:rPr>
            </w:pPr>
            <w:r>
              <w:rPr>
                <w:rFonts w:eastAsia="Calibri"/>
                <w:sz w:val="28"/>
                <w:szCs w:val="28"/>
              </w:rPr>
              <w:t xml:space="preserve">______________________________ , </w:t>
            </w:r>
          </w:p>
          <w:p w:rsidR="003B2E11" w:rsidRDefault="003B2E11">
            <w:pPr>
              <w:tabs>
                <w:tab w:val="left" w:pos="2385"/>
              </w:tabs>
              <w:spacing w:line="360" w:lineRule="auto"/>
              <w:ind w:firstLine="709"/>
              <w:jc w:val="center"/>
              <w:rPr>
                <w:rFonts w:eastAsia="Calibri"/>
                <w:sz w:val="28"/>
                <w:szCs w:val="28"/>
              </w:rPr>
            </w:pPr>
            <w:proofErr w:type="gramStart"/>
            <w:r>
              <w:rPr>
                <w:rFonts w:eastAsia="Calibri"/>
                <w:sz w:val="28"/>
                <w:szCs w:val="28"/>
              </w:rPr>
              <w:t>проживающей</w:t>
            </w:r>
            <w:proofErr w:type="gramEnd"/>
            <w:r>
              <w:rPr>
                <w:rFonts w:eastAsia="Calibri"/>
                <w:sz w:val="28"/>
                <w:szCs w:val="28"/>
              </w:rPr>
              <w:t xml:space="preserve"> (</w:t>
            </w:r>
            <w:proofErr w:type="spellStart"/>
            <w:r>
              <w:rPr>
                <w:rFonts w:eastAsia="Calibri"/>
                <w:sz w:val="28"/>
                <w:szCs w:val="28"/>
              </w:rPr>
              <w:t>го</w:t>
            </w:r>
            <w:proofErr w:type="spellEnd"/>
            <w:r>
              <w:rPr>
                <w:rFonts w:eastAsia="Calibri"/>
                <w:sz w:val="28"/>
                <w:szCs w:val="28"/>
              </w:rPr>
              <w:t>) по адресу:______</w:t>
            </w:r>
          </w:p>
          <w:p w:rsidR="003B2E11" w:rsidRDefault="003B2E11">
            <w:pPr>
              <w:tabs>
                <w:tab w:val="left" w:pos="3825"/>
              </w:tabs>
              <w:spacing w:line="360" w:lineRule="auto"/>
              <w:ind w:left="720" w:firstLine="709"/>
              <w:rPr>
                <w:rFonts w:ascii="Calibri" w:eastAsia="Calibri" w:hAnsi="Calibri"/>
                <w:sz w:val="22"/>
                <w:szCs w:val="22"/>
              </w:rPr>
            </w:pPr>
            <w:r>
              <w:rPr>
                <w:rFonts w:eastAsia="Calibri"/>
                <w:sz w:val="28"/>
                <w:szCs w:val="28"/>
              </w:rPr>
              <w:t>_______________________________ контактный телефон_____________</w:t>
            </w:r>
          </w:p>
        </w:tc>
      </w:tr>
    </w:tbl>
    <w:p w:rsidR="003B2E11" w:rsidRDefault="003B2E11" w:rsidP="003B2E11">
      <w:pPr>
        <w:autoSpaceDE w:val="0"/>
        <w:ind w:firstLine="709"/>
        <w:jc w:val="center"/>
        <w:rPr>
          <w:rFonts w:ascii="Arial" w:eastAsia="Arial" w:hAnsi="Arial" w:cs="Arial"/>
        </w:rPr>
      </w:pPr>
    </w:p>
    <w:p w:rsidR="003B2E11" w:rsidRDefault="003B2E11" w:rsidP="003B2E11">
      <w:pPr>
        <w:autoSpaceDE w:val="0"/>
        <w:ind w:firstLine="709"/>
        <w:jc w:val="center"/>
        <w:rPr>
          <w:rFonts w:eastAsia="Arial"/>
          <w:sz w:val="28"/>
          <w:szCs w:val="28"/>
        </w:rPr>
      </w:pPr>
    </w:p>
    <w:p w:rsidR="003B2E11" w:rsidRDefault="003B2E11" w:rsidP="003B2E11">
      <w:pPr>
        <w:autoSpaceDE w:val="0"/>
        <w:ind w:firstLine="709"/>
        <w:jc w:val="center"/>
        <w:rPr>
          <w:rFonts w:eastAsia="Arial"/>
          <w:sz w:val="28"/>
          <w:szCs w:val="28"/>
        </w:rPr>
      </w:pPr>
      <w:r>
        <w:rPr>
          <w:rFonts w:eastAsia="Arial"/>
          <w:sz w:val="28"/>
          <w:szCs w:val="28"/>
        </w:rPr>
        <w:t>Заявление</w:t>
      </w:r>
    </w:p>
    <w:p w:rsidR="003B2E11" w:rsidRDefault="003B2E11" w:rsidP="003B2E11">
      <w:pPr>
        <w:autoSpaceDE w:val="0"/>
        <w:ind w:firstLine="709"/>
        <w:jc w:val="center"/>
        <w:rPr>
          <w:rFonts w:eastAsia="Arial"/>
          <w:sz w:val="28"/>
          <w:szCs w:val="28"/>
        </w:rPr>
      </w:pPr>
    </w:p>
    <w:p w:rsidR="003B2E11" w:rsidRDefault="003B2E11" w:rsidP="003B2E11">
      <w:pPr>
        <w:autoSpaceDE w:val="0"/>
        <w:ind w:firstLine="709"/>
        <w:jc w:val="center"/>
        <w:rPr>
          <w:rFonts w:ascii="Calibri" w:eastAsia="Calibri" w:hAnsi="Calibri"/>
          <w:sz w:val="28"/>
          <w:szCs w:val="28"/>
        </w:rPr>
      </w:pP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vertAlign w:val="superscript"/>
        </w:rPr>
      </w:pPr>
      <w:r>
        <w:rPr>
          <w:sz w:val="28"/>
          <w:szCs w:val="28"/>
        </w:rPr>
        <w:t>Я, ________________________________________________________,</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Pr>
          <w:sz w:val="28"/>
          <w:szCs w:val="28"/>
          <w:vertAlign w:val="superscript"/>
        </w:rPr>
        <w:t>(Ф.И.О. полностью)</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vertAlign w:val="superscript"/>
        </w:rPr>
      </w:pPr>
      <w:proofErr w:type="spellStart"/>
      <w:r>
        <w:rPr>
          <w:sz w:val="28"/>
          <w:szCs w:val="28"/>
        </w:rPr>
        <w:t>являю</w:t>
      </w:r>
      <w:proofErr w:type="gramStart"/>
      <w:r>
        <w:rPr>
          <w:sz w:val="28"/>
          <w:szCs w:val="28"/>
        </w:rPr>
        <w:t>щ</w:t>
      </w:r>
      <w:proofErr w:type="spellEnd"/>
      <w:r>
        <w:rPr>
          <w:sz w:val="28"/>
          <w:szCs w:val="28"/>
        </w:rPr>
        <w:t>(</w:t>
      </w:r>
      <w:proofErr w:type="spellStart"/>
      <w:proofErr w:type="gramEnd"/>
      <w:r>
        <w:rPr>
          <w:sz w:val="28"/>
          <w:szCs w:val="28"/>
        </w:rPr>
        <w:t>ая</w:t>
      </w:r>
      <w:proofErr w:type="spellEnd"/>
      <w:r>
        <w:rPr>
          <w:sz w:val="28"/>
          <w:szCs w:val="28"/>
        </w:rPr>
        <w:t>)</w:t>
      </w:r>
      <w:proofErr w:type="spellStart"/>
      <w:r>
        <w:rPr>
          <w:sz w:val="28"/>
          <w:szCs w:val="28"/>
        </w:rPr>
        <w:t>ейся</w:t>
      </w:r>
      <w:proofErr w:type="spellEnd"/>
      <w:r>
        <w:rPr>
          <w:sz w:val="28"/>
          <w:szCs w:val="28"/>
        </w:rPr>
        <w:t xml:space="preserve"> нанимателем жилого помещения, находящегося в муниципальной собственности  </w:t>
      </w:r>
      <w:r w:rsidR="00E41A1D">
        <w:rPr>
          <w:sz w:val="28"/>
          <w:szCs w:val="28"/>
        </w:rPr>
        <w:t>Петровского городского</w:t>
      </w:r>
      <w:r>
        <w:rPr>
          <w:sz w:val="28"/>
          <w:szCs w:val="28"/>
        </w:rPr>
        <w:t xml:space="preserve"> поселения  на основании договора социального найма от _____________ № __________, заключенного с _____________________________________________________________</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Pr>
          <w:sz w:val="28"/>
          <w:szCs w:val="28"/>
          <w:vertAlign w:val="superscript"/>
        </w:rPr>
        <w:t>(наименование организации)</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spellStart"/>
      <w:r>
        <w:rPr>
          <w:sz w:val="28"/>
          <w:szCs w:val="28"/>
        </w:rPr>
        <w:t>имею</w:t>
      </w:r>
      <w:proofErr w:type="gramStart"/>
      <w:r>
        <w:rPr>
          <w:sz w:val="28"/>
          <w:szCs w:val="28"/>
        </w:rPr>
        <w:t>щ</w:t>
      </w:r>
      <w:proofErr w:type="spellEnd"/>
      <w:r>
        <w:rPr>
          <w:sz w:val="28"/>
          <w:szCs w:val="28"/>
        </w:rPr>
        <w:t>(</w:t>
      </w:r>
      <w:proofErr w:type="spellStart"/>
      <w:proofErr w:type="gramEnd"/>
      <w:r>
        <w:rPr>
          <w:sz w:val="28"/>
          <w:szCs w:val="28"/>
        </w:rPr>
        <w:t>ая</w:t>
      </w:r>
      <w:proofErr w:type="spellEnd"/>
      <w:r>
        <w:rPr>
          <w:sz w:val="28"/>
          <w:szCs w:val="28"/>
        </w:rPr>
        <w:t>)</w:t>
      </w:r>
      <w:proofErr w:type="spellStart"/>
      <w:r>
        <w:rPr>
          <w:sz w:val="28"/>
          <w:szCs w:val="28"/>
        </w:rPr>
        <w:t>ий</w:t>
      </w:r>
      <w:proofErr w:type="spellEnd"/>
      <w:r>
        <w:rPr>
          <w:sz w:val="28"/>
          <w:szCs w:val="28"/>
        </w:rPr>
        <w:t xml:space="preserve"> следующий состав семьи:</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vertAlign w:val="superscript"/>
        </w:rPr>
      </w:pPr>
      <w:r>
        <w:rPr>
          <w:sz w:val="28"/>
          <w:szCs w:val="28"/>
        </w:rPr>
        <w:t>1._________________________________________________________</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Pr>
          <w:sz w:val="28"/>
          <w:szCs w:val="28"/>
          <w:vertAlign w:val="superscript"/>
        </w:rPr>
        <w:lastRenderedPageBreak/>
        <w:t>(фамилия, имя, отчество, степень родства)</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vertAlign w:val="superscript"/>
        </w:rPr>
      </w:pPr>
      <w:r>
        <w:rPr>
          <w:sz w:val="28"/>
          <w:szCs w:val="28"/>
        </w:rPr>
        <w:t>2._________________________________________________________</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Pr>
          <w:sz w:val="28"/>
          <w:szCs w:val="28"/>
          <w:vertAlign w:val="superscript"/>
        </w:rPr>
        <w:t>(фамилия, имя, отчество, степень родства)</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vertAlign w:val="superscript"/>
        </w:rPr>
      </w:pPr>
      <w:r>
        <w:rPr>
          <w:sz w:val="28"/>
          <w:szCs w:val="28"/>
        </w:rPr>
        <w:t>3. _________________________________________________________</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Pr>
          <w:sz w:val="28"/>
          <w:szCs w:val="28"/>
          <w:vertAlign w:val="superscript"/>
        </w:rPr>
        <w:t>(фамилия, имя, отчество, степень родства)</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vertAlign w:val="superscript"/>
        </w:rPr>
      </w:pPr>
      <w:r>
        <w:rPr>
          <w:sz w:val="28"/>
          <w:szCs w:val="28"/>
        </w:rPr>
        <w:t>4._________________________________________________________</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Pr>
          <w:sz w:val="28"/>
          <w:szCs w:val="28"/>
          <w:vertAlign w:val="superscript"/>
        </w:rPr>
        <w:t>(фамилия, имя, отчество, степень родства)</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прошу оформить обмен между жилыми помещениями____________________________________________________</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vertAlign w:val="superscript"/>
        </w:rPr>
      </w:pPr>
      <w:r>
        <w:rPr>
          <w:sz w:val="28"/>
          <w:szCs w:val="28"/>
        </w:rPr>
        <w:t>________________________________________________________________</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Pr>
          <w:sz w:val="28"/>
          <w:szCs w:val="28"/>
          <w:vertAlign w:val="superscript"/>
        </w:rPr>
        <w:t>(местонахождение, техническая характеристика жилых помещений)</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vertAlign w:val="superscript"/>
        </w:rPr>
      </w:pPr>
      <w:r>
        <w:rPr>
          <w:sz w:val="28"/>
          <w:szCs w:val="28"/>
        </w:rPr>
        <w:t>Наниматель ________________________________________________________________</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09"/>
        <w:jc w:val="both"/>
        <w:rPr>
          <w:sz w:val="28"/>
          <w:szCs w:val="28"/>
        </w:rPr>
      </w:pPr>
      <w:r>
        <w:rPr>
          <w:sz w:val="28"/>
          <w:szCs w:val="28"/>
          <w:vertAlign w:val="superscript"/>
        </w:rPr>
        <w:t xml:space="preserve">                           (Ф.И.О. полностью)</w:t>
      </w:r>
      <w:r>
        <w:rPr>
          <w:sz w:val="28"/>
          <w:szCs w:val="28"/>
          <w:vertAlign w:val="superscript"/>
        </w:rPr>
        <w:tab/>
        <w:t xml:space="preserve">     </w:t>
      </w:r>
      <w:r>
        <w:rPr>
          <w:sz w:val="28"/>
          <w:szCs w:val="28"/>
          <w:vertAlign w:val="superscript"/>
        </w:rPr>
        <w:tab/>
        <w:t xml:space="preserve">                   (подпись)</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«______» _________________ 20_______ г.</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Подписи совершеннолетних членов семьи:</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B2E11" w:rsidRDefault="003B2E11" w:rsidP="003B2E11">
      <w:pPr>
        <w:numPr>
          <w:ilvl w:val="0"/>
          <w:numId w:val="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vertAlign w:val="superscript"/>
        </w:rPr>
      </w:pPr>
      <w:r>
        <w:rPr>
          <w:sz w:val="28"/>
          <w:szCs w:val="28"/>
        </w:rPr>
        <w:t>___________________________________________________</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09"/>
        <w:jc w:val="center"/>
        <w:rPr>
          <w:sz w:val="28"/>
          <w:szCs w:val="28"/>
        </w:rPr>
      </w:pPr>
      <w:r>
        <w:rPr>
          <w:sz w:val="28"/>
          <w:szCs w:val="28"/>
          <w:vertAlign w:val="superscript"/>
        </w:rPr>
        <w:t>(Ф.И.О. полностью)</w:t>
      </w:r>
      <w:r>
        <w:rPr>
          <w:sz w:val="28"/>
          <w:szCs w:val="28"/>
          <w:vertAlign w:val="superscript"/>
        </w:rPr>
        <w:tab/>
      </w:r>
      <w:r>
        <w:rPr>
          <w:sz w:val="28"/>
          <w:szCs w:val="28"/>
          <w:vertAlign w:val="superscript"/>
        </w:rPr>
        <w:tab/>
        <w:t xml:space="preserve">                  </w:t>
      </w:r>
      <w:r>
        <w:rPr>
          <w:sz w:val="28"/>
          <w:szCs w:val="28"/>
          <w:vertAlign w:val="superscript"/>
        </w:rPr>
        <w:tab/>
        <w:t>(подпись)</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709"/>
        <w:jc w:val="both"/>
        <w:rPr>
          <w:sz w:val="28"/>
          <w:szCs w:val="28"/>
        </w:rPr>
      </w:pPr>
    </w:p>
    <w:p w:rsidR="003B2E11" w:rsidRDefault="003B2E11" w:rsidP="003B2E11">
      <w:pPr>
        <w:numPr>
          <w:ilvl w:val="0"/>
          <w:numId w:val="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Pr>
          <w:sz w:val="28"/>
          <w:szCs w:val="28"/>
        </w:rPr>
        <w:t>__________________________________________________</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9"/>
        <w:rPr>
          <w:sz w:val="28"/>
          <w:szCs w:val="28"/>
        </w:rPr>
      </w:pPr>
      <w:r>
        <w:rPr>
          <w:sz w:val="28"/>
          <w:szCs w:val="28"/>
        </w:rPr>
        <w:t xml:space="preserve">                     </w:t>
      </w:r>
      <w:r>
        <w:rPr>
          <w:sz w:val="28"/>
          <w:szCs w:val="28"/>
          <w:vertAlign w:val="superscript"/>
        </w:rPr>
        <w:t>(Ф.И.О. полностью)</w:t>
      </w:r>
      <w:r>
        <w:rPr>
          <w:sz w:val="28"/>
          <w:szCs w:val="28"/>
          <w:vertAlign w:val="superscript"/>
        </w:rPr>
        <w:tab/>
      </w:r>
      <w:r>
        <w:rPr>
          <w:sz w:val="28"/>
          <w:szCs w:val="28"/>
          <w:vertAlign w:val="superscript"/>
        </w:rPr>
        <w:tab/>
      </w:r>
      <w:r>
        <w:rPr>
          <w:sz w:val="28"/>
          <w:szCs w:val="28"/>
          <w:vertAlign w:val="superscript"/>
        </w:rPr>
        <w:tab/>
        <w:t xml:space="preserve">          (подпись)</w:t>
      </w:r>
    </w:p>
    <w:p w:rsidR="003B2E11" w:rsidRDefault="003B2E11" w:rsidP="003B2E11">
      <w:pPr>
        <w:numPr>
          <w:ilvl w:val="0"/>
          <w:numId w:val="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vertAlign w:val="superscript"/>
        </w:rPr>
      </w:pPr>
      <w:r>
        <w:rPr>
          <w:sz w:val="28"/>
          <w:szCs w:val="28"/>
        </w:rPr>
        <w:t>__________________________________________________</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09"/>
        <w:jc w:val="center"/>
        <w:rPr>
          <w:sz w:val="28"/>
          <w:szCs w:val="28"/>
        </w:rPr>
      </w:pPr>
      <w:r>
        <w:rPr>
          <w:sz w:val="28"/>
          <w:szCs w:val="28"/>
          <w:vertAlign w:val="superscript"/>
        </w:rPr>
        <w:t>(Ф.И.О. полностью)</w:t>
      </w:r>
      <w:r>
        <w:rPr>
          <w:sz w:val="28"/>
          <w:szCs w:val="28"/>
          <w:vertAlign w:val="superscript"/>
        </w:rPr>
        <w:tab/>
      </w:r>
      <w:r>
        <w:rPr>
          <w:sz w:val="28"/>
          <w:szCs w:val="28"/>
          <w:vertAlign w:val="superscript"/>
        </w:rPr>
        <w:tab/>
      </w:r>
      <w:r>
        <w:rPr>
          <w:sz w:val="28"/>
          <w:szCs w:val="28"/>
          <w:vertAlign w:val="superscript"/>
        </w:rPr>
        <w:tab/>
        <w:t>(подпись)</w:t>
      </w:r>
    </w:p>
    <w:p w:rsidR="003B2E11" w:rsidRDefault="003B2E11" w:rsidP="003B2E11">
      <w:pPr>
        <w:numPr>
          <w:ilvl w:val="0"/>
          <w:numId w:val="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Pr>
          <w:sz w:val="28"/>
          <w:szCs w:val="28"/>
        </w:rPr>
        <w:t xml:space="preserve">___________________________________________________ </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9"/>
        <w:rPr>
          <w:sz w:val="28"/>
          <w:szCs w:val="28"/>
        </w:rPr>
      </w:pPr>
      <w:r>
        <w:rPr>
          <w:sz w:val="28"/>
          <w:szCs w:val="28"/>
        </w:rPr>
        <w:t xml:space="preserve">                     </w:t>
      </w:r>
      <w:r>
        <w:rPr>
          <w:sz w:val="28"/>
          <w:szCs w:val="28"/>
          <w:vertAlign w:val="superscript"/>
        </w:rPr>
        <w:t>(Ф.И.О. полностью)</w:t>
      </w:r>
      <w:r>
        <w:rPr>
          <w:sz w:val="28"/>
          <w:szCs w:val="28"/>
          <w:vertAlign w:val="superscript"/>
        </w:rPr>
        <w:tab/>
      </w:r>
      <w:r>
        <w:rPr>
          <w:sz w:val="28"/>
          <w:szCs w:val="28"/>
          <w:vertAlign w:val="superscript"/>
        </w:rPr>
        <w:tab/>
        <w:t xml:space="preserve">                                (подпись)</w:t>
      </w:r>
    </w:p>
    <w:p w:rsidR="003B2E11" w:rsidRDefault="003B2E11" w:rsidP="003B2E11">
      <w:pPr>
        <w:autoSpaceDE w:val="0"/>
        <w:ind w:firstLine="709"/>
        <w:jc w:val="center"/>
        <w:rPr>
          <w:rFonts w:eastAsia="Arial"/>
          <w:sz w:val="28"/>
          <w:szCs w:val="28"/>
        </w:rPr>
      </w:pPr>
    </w:p>
    <w:p w:rsidR="003B2E11" w:rsidRDefault="003B2E11" w:rsidP="003B2E11">
      <w:pPr>
        <w:autoSpaceDE w:val="0"/>
        <w:ind w:firstLine="709"/>
        <w:jc w:val="center"/>
        <w:rPr>
          <w:rFonts w:eastAsia="Arial"/>
          <w:sz w:val="28"/>
          <w:szCs w:val="28"/>
        </w:rPr>
      </w:pPr>
    </w:p>
    <w:p w:rsidR="003B2E11" w:rsidRDefault="003B2E11" w:rsidP="003B2E11">
      <w:pPr>
        <w:autoSpaceDE w:val="0"/>
        <w:ind w:firstLine="709"/>
        <w:jc w:val="center"/>
        <w:rPr>
          <w:rFonts w:eastAsia="Arial"/>
          <w:sz w:val="28"/>
          <w:szCs w:val="28"/>
        </w:rPr>
      </w:pPr>
    </w:p>
    <w:p w:rsidR="003B2E11" w:rsidRDefault="003B2E11" w:rsidP="003B2E11">
      <w:pPr>
        <w:spacing w:line="360" w:lineRule="auto"/>
        <w:ind w:left="720" w:firstLine="709"/>
        <w:jc w:val="both"/>
        <w:rPr>
          <w:rFonts w:eastAsia="Calibri"/>
          <w:sz w:val="28"/>
          <w:szCs w:val="28"/>
        </w:rPr>
      </w:pPr>
    </w:p>
    <w:p w:rsidR="003B2E11" w:rsidRDefault="003B2E11" w:rsidP="003B2E11">
      <w:pPr>
        <w:spacing w:line="360" w:lineRule="auto"/>
        <w:ind w:left="720" w:firstLine="709"/>
        <w:jc w:val="both"/>
        <w:rPr>
          <w:rFonts w:eastAsia="Calibri"/>
          <w:sz w:val="28"/>
          <w:szCs w:val="28"/>
        </w:rPr>
      </w:pPr>
    </w:p>
    <w:p w:rsidR="003B2E11" w:rsidRDefault="003B2E11" w:rsidP="003B2E11">
      <w:pPr>
        <w:spacing w:line="360" w:lineRule="auto"/>
        <w:ind w:left="720" w:firstLine="709"/>
        <w:jc w:val="both"/>
        <w:rPr>
          <w:rFonts w:eastAsia="Calibri"/>
          <w:sz w:val="28"/>
          <w:szCs w:val="28"/>
        </w:rPr>
      </w:pPr>
    </w:p>
    <w:p w:rsidR="003B2E11" w:rsidRDefault="003B2E11" w:rsidP="003B2E11">
      <w:pPr>
        <w:pageBreakBefore/>
        <w:ind w:firstLine="709"/>
        <w:jc w:val="right"/>
        <w:rPr>
          <w:rFonts w:eastAsia="Calibri"/>
          <w:sz w:val="28"/>
          <w:szCs w:val="28"/>
        </w:rPr>
      </w:pPr>
      <w:r>
        <w:rPr>
          <w:rFonts w:eastAsia="Calibri"/>
          <w:sz w:val="28"/>
          <w:szCs w:val="28"/>
        </w:rPr>
        <w:lastRenderedPageBreak/>
        <w:t>Приложение №3</w:t>
      </w:r>
    </w:p>
    <w:p w:rsidR="003B2E11" w:rsidRDefault="003B2E11" w:rsidP="003B2E11">
      <w:pPr>
        <w:ind w:firstLine="709"/>
        <w:jc w:val="right"/>
        <w:rPr>
          <w:rFonts w:eastAsia="Calibri"/>
          <w:sz w:val="28"/>
          <w:szCs w:val="28"/>
        </w:rPr>
      </w:pPr>
      <w:r>
        <w:rPr>
          <w:rFonts w:eastAsia="Calibri"/>
          <w:sz w:val="28"/>
          <w:szCs w:val="28"/>
        </w:rPr>
        <w:t xml:space="preserve">к административному регламенту </w:t>
      </w:r>
    </w:p>
    <w:p w:rsidR="003B2E11" w:rsidRDefault="003B2E11" w:rsidP="003B2E11">
      <w:pPr>
        <w:ind w:firstLine="709"/>
        <w:jc w:val="right"/>
        <w:rPr>
          <w:rFonts w:eastAsia="Calibri"/>
          <w:sz w:val="28"/>
          <w:szCs w:val="28"/>
        </w:rPr>
      </w:pPr>
      <w:r>
        <w:rPr>
          <w:rFonts w:eastAsia="Calibri"/>
          <w:sz w:val="28"/>
          <w:szCs w:val="28"/>
        </w:rPr>
        <w:t xml:space="preserve">предоставления муниципальной услуги </w:t>
      </w:r>
    </w:p>
    <w:p w:rsidR="003B2E11" w:rsidRDefault="003B2E11" w:rsidP="003B2E11">
      <w:pPr>
        <w:ind w:firstLine="709"/>
        <w:jc w:val="right"/>
        <w:rPr>
          <w:rFonts w:eastAsia="Calibri"/>
          <w:sz w:val="28"/>
          <w:szCs w:val="28"/>
        </w:rPr>
      </w:pPr>
      <w:r>
        <w:rPr>
          <w:rFonts w:eastAsia="Calibri"/>
          <w:sz w:val="28"/>
          <w:szCs w:val="28"/>
        </w:rPr>
        <w:t>«Выдача разрешения на обмен жилого помещения, предоставленного по договору социального найма»</w:t>
      </w:r>
    </w:p>
    <w:p w:rsidR="003B2E11" w:rsidRDefault="003B2E11" w:rsidP="003B2E11">
      <w:pPr>
        <w:shd w:val="clear" w:color="auto" w:fill="FFFFFF"/>
        <w:tabs>
          <w:tab w:val="left" w:pos="709"/>
          <w:tab w:val="left" w:pos="4820"/>
        </w:tabs>
        <w:ind w:firstLine="709"/>
        <w:jc w:val="right"/>
        <w:rPr>
          <w:rFonts w:eastAsia="Calibri"/>
          <w:sz w:val="28"/>
          <w:szCs w:val="28"/>
        </w:rPr>
      </w:pPr>
    </w:p>
    <w:p w:rsidR="003B2E11" w:rsidRDefault="003B2E11" w:rsidP="003B2E11">
      <w:pPr>
        <w:widowControl w:val="0"/>
        <w:tabs>
          <w:tab w:val="left" w:pos="14886"/>
        </w:tabs>
        <w:autoSpaceDE w:val="0"/>
        <w:ind w:left="4962" w:firstLine="709"/>
        <w:rPr>
          <w:rFonts w:eastAsia="Arial"/>
          <w:b/>
          <w:bCs/>
          <w:sz w:val="28"/>
          <w:szCs w:val="28"/>
        </w:rPr>
      </w:pPr>
    </w:p>
    <w:p w:rsidR="003B2E11" w:rsidRDefault="003B2E11" w:rsidP="003B2E11">
      <w:pPr>
        <w:ind w:firstLine="709"/>
        <w:jc w:val="center"/>
        <w:rPr>
          <w:rFonts w:eastAsia="Calibri"/>
          <w:color w:val="FF0000"/>
          <w:sz w:val="28"/>
          <w:szCs w:val="28"/>
        </w:rPr>
      </w:pPr>
    </w:p>
    <w:p w:rsidR="003B2E11" w:rsidRDefault="003B2E11" w:rsidP="003B2E11">
      <w:pPr>
        <w:ind w:firstLine="709"/>
        <w:jc w:val="center"/>
        <w:rPr>
          <w:rFonts w:eastAsia="Calibri"/>
          <w:b/>
          <w:sz w:val="28"/>
          <w:szCs w:val="28"/>
        </w:rPr>
      </w:pPr>
      <w:r>
        <w:rPr>
          <w:rFonts w:eastAsia="Calibri"/>
          <w:b/>
          <w:sz w:val="28"/>
          <w:szCs w:val="28"/>
        </w:rPr>
        <w:t>Блок-схема предоставления муниципальной услуги</w:t>
      </w:r>
    </w:p>
    <w:p w:rsidR="003B2E11" w:rsidRDefault="003B2E11" w:rsidP="003B2E11">
      <w:pPr>
        <w:ind w:firstLine="709"/>
        <w:jc w:val="center"/>
        <w:rPr>
          <w:rFonts w:eastAsia="Calibri"/>
          <w:b/>
          <w:sz w:val="28"/>
          <w:szCs w:val="28"/>
        </w:rPr>
      </w:pPr>
    </w:p>
    <w:p w:rsidR="003B2E11" w:rsidRDefault="003B2E11" w:rsidP="003B2E11">
      <w:pPr>
        <w:ind w:firstLine="709"/>
        <w:jc w:val="center"/>
        <w:rPr>
          <w:rFonts w:ascii="Calibri" w:eastAsia="Calibri" w:hAnsi="Calibri"/>
          <w:sz w:val="22"/>
          <w:szCs w:val="22"/>
        </w:rPr>
      </w:pPr>
    </w:p>
    <w:p w:rsidR="003B2E11" w:rsidRDefault="003B2E11" w:rsidP="003B2E11">
      <w:pPr>
        <w:autoSpaceDE w:val="0"/>
        <w:ind w:firstLine="709"/>
        <w:jc w:val="both"/>
        <w:rPr>
          <w:rFonts w:ascii="Calibri" w:eastAsia="Calibri" w:hAnsi="Calibri"/>
          <w:sz w:val="28"/>
          <w:szCs w:val="28"/>
        </w:r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1941830</wp:posOffset>
                </wp:positionH>
                <wp:positionV relativeFrom="paragraph">
                  <wp:posOffset>125730</wp:posOffset>
                </wp:positionV>
                <wp:extent cx="1943735" cy="340995"/>
                <wp:effectExtent l="0" t="0" r="18415" b="2095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340995"/>
                        </a:xfrm>
                        <a:prstGeom prst="rect">
                          <a:avLst/>
                        </a:prstGeom>
                        <a:solidFill>
                          <a:srgbClr val="FFFFFF"/>
                        </a:solidFill>
                        <a:ln w="6350">
                          <a:solidFill>
                            <a:srgbClr val="000000"/>
                          </a:solidFill>
                          <a:miter lim="800000"/>
                          <a:headEnd/>
                          <a:tailEnd/>
                        </a:ln>
                      </wps:spPr>
                      <wps:txbx>
                        <w:txbxContent>
                          <w:p w:rsidR="003B2E11" w:rsidRDefault="003B2E11" w:rsidP="003B2E11">
                            <w:pPr>
                              <w:jc w:val="center"/>
                            </w:pPr>
                            <w:r>
                              <w:t>Заявитель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left:0;text-align:left;margin-left:152.9pt;margin-top:9.9pt;width:153.05pt;height:26.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" strokeweight=".5pt">
                <v:textbox inset="7.45pt,3.85pt,7.45pt,3.85pt">
                  <w:txbxContent>
                    <w:p w:rsidR="003B2E11" w:rsidRDefault="003B2E11" w:rsidP="003B2E11">
                      <w:pPr>
                        <w:jc w:val="center"/>
                      </w:pPr>
                      <w:r>
                        <w:t>Заявитель</w:t>
                      </w:r>
                    </w:p>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1713230</wp:posOffset>
                </wp:positionH>
                <wp:positionV relativeFrom="paragraph">
                  <wp:posOffset>678180</wp:posOffset>
                </wp:positionV>
                <wp:extent cx="2400935" cy="602615"/>
                <wp:effectExtent l="0" t="0" r="18415" b="2603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602615"/>
                        </a:xfrm>
                        <a:prstGeom prst="rect">
                          <a:avLst/>
                        </a:prstGeom>
                        <a:solidFill>
                          <a:srgbClr val="FFFFFF"/>
                        </a:solidFill>
                        <a:ln w="6350">
                          <a:solidFill>
                            <a:srgbClr val="000000"/>
                          </a:solidFill>
                          <a:miter lim="800000"/>
                          <a:headEnd/>
                          <a:tailEnd/>
                        </a:ln>
                      </wps:spPr>
                      <wps:txbx>
                        <w:txbxContent>
                          <w:p w:rsidR="003B2E11" w:rsidRDefault="003B2E11" w:rsidP="003B2E11">
                            <w:pPr>
                              <w:jc w:val="center"/>
                            </w:pPr>
                            <w:r>
                              <w:t xml:space="preserve">прием и регистрация заявлений об обмене жилыми помещениями с приложенными документами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7" type="#_x0000_t202" style="position:absolute;left:0;text-align:left;margin-left:134.9pt;margin-top:53.4pt;width:189.05pt;height:47.4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" strokeweight=".5pt">
                <v:textbox inset="7.45pt,3.85pt,7.45pt,3.85pt">
                  <w:txbxContent>
                    <w:p w:rsidR="003B2E11" w:rsidRDefault="003B2E11" w:rsidP="003B2E11">
                      <w:pPr>
                        <w:jc w:val="center"/>
                      </w:pPr>
                      <w:r>
                        <w:t xml:space="preserve">прием и регистрация заявлений об обмене жилыми помещениями с приложенными документами </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464185</wp:posOffset>
                </wp:positionV>
                <wp:extent cx="0" cy="228600"/>
                <wp:effectExtent l="76200" t="19050" r="57150"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6.55pt" to="234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" strokeweight=".26mm">
                <v:stroke endarrow="block" joinstyle="miter" endcap="square"/>
              </v:lin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1223645</wp:posOffset>
                </wp:positionV>
                <wp:extent cx="0" cy="228600"/>
                <wp:effectExtent l="76200" t="19050" r="571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6.35pt" to="234pt,1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" strokeweight=".26mm">
                <v:stroke endarrow="block" joinstyle="miter" endcap="square"/>
              </v:line>
            </w:pict>
          </mc:Fallback>
        </mc:AlternateContent>
      </w:r>
      <w:r>
        <w:rPr>
          <w:noProof/>
          <w:lang w:eastAsia="ru-RU"/>
        </w:rPr>
        <mc:AlternateContent>
          <mc:Choice Requires="wps">
            <w:drawing>
              <wp:anchor distT="0" distB="0" distL="114935" distR="114935" simplePos="0" relativeHeight="251663360" behindDoc="0" locked="0" layoutInCell="1" allowOverlap="1">
                <wp:simplePos x="0" y="0"/>
                <wp:positionH relativeFrom="column">
                  <wp:posOffset>1934845</wp:posOffset>
                </wp:positionH>
                <wp:positionV relativeFrom="paragraph">
                  <wp:posOffset>1501140</wp:posOffset>
                </wp:positionV>
                <wp:extent cx="1950720" cy="622935"/>
                <wp:effectExtent l="0" t="0" r="11430" b="2476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622935"/>
                        </a:xfrm>
                        <a:prstGeom prst="rect">
                          <a:avLst/>
                        </a:prstGeom>
                        <a:solidFill>
                          <a:srgbClr val="FFFFFF"/>
                        </a:solidFill>
                        <a:ln w="6350">
                          <a:solidFill>
                            <a:srgbClr val="000000"/>
                          </a:solidFill>
                          <a:miter lim="800000"/>
                          <a:headEnd/>
                          <a:tailEnd/>
                        </a:ln>
                      </wps:spPr>
                      <wps:txbx>
                        <w:txbxContent>
                          <w:p w:rsidR="003B2E11" w:rsidRDefault="003B2E11" w:rsidP="003B2E11">
                            <w:pPr>
                              <w:jc w:val="center"/>
                            </w:pPr>
                            <w:r>
                              <w:t xml:space="preserve">Передача заявления на рассмотрение главе администрации поселения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8" type="#_x0000_t202" style="position:absolute;left:0;text-align:left;margin-left:152.35pt;margin-top:118.2pt;width:153.6pt;height:49.0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" strokeweight=".5pt">
                <v:textbox inset="7.45pt,3.85pt,7.45pt,3.85pt">
                  <w:txbxContent>
                    <w:p w:rsidR="003B2E11" w:rsidRDefault="003B2E11" w:rsidP="003B2E11">
                      <w:pPr>
                        <w:jc w:val="center"/>
                      </w:pPr>
                      <w:r>
                        <w:t xml:space="preserve">Передача заявления на рассмотрение главе администрации поселения </w:t>
                      </w:r>
                    </w:p>
                  </w:txbxContent>
                </v:textbox>
              </v:shape>
            </w:pict>
          </mc:Fallback>
        </mc:AlternateContent>
      </w:r>
      <w:r>
        <w:rPr>
          <w:noProof/>
          <w:lang w:eastAsia="ru-RU"/>
        </w:rPr>
        <mc:AlternateContent>
          <mc:Choice Requires="wps">
            <w:drawing>
              <wp:anchor distT="0" distB="0" distL="114935" distR="114935" simplePos="0" relativeHeight="251664384" behindDoc="0" locked="0" layoutInCell="1" allowOverlap="1">
                <wp:simplePos x="0" y="0"/>
                <wp:positionH relativeFrom="column">
                  <wp:posOffset>1941830</wp:posOffset>
                </wp:positionH>
                <wp:positionV relativeFrom="paragraph">
                  <wp:posOffset>2320925</wp:posOffset>
                </wp:positionV>
                <wp:extent cx="1943735" cy="1143635"/>
                <wp:effectExtent l="0" t="0" r="18415" b="1841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1143635"/>
                        </a:xfrm>
                        <a:prstGeom prst="rect">
                          <a:avLst/>
                        </a:prstGeom>
                        <a:solidFill>
                          <a:srgbClr val="FFFFFF"/>
                        </a:solidFill>
                        <a:ln w="6350">
                          <a:solidFill>
                            <a:srgbClr val="000000"/>
                          </a:solidFill>
                          <a:miter lim="800000"/>
                          <a:headEnd/>
                          <a:tailEnd/>
                        </a:ln>
                      </wps:spPr>
                      <wps:txbx>
                        <w:txbxContent>
                          <w:p w:rsidR="003B2E11" w:rsidRDefault="003B2E11" w:rsidP="003B2E11">
                            <w:pPr>
                              <w:jc w:val="center"/>
                            </w:pPr>
                            <w:r>
                              <w:t>Передача заявления ответственному исполнителю</w:t>
                            </w:r>
                          </w:p>
                          <w:p w:rsidR="003B2E11" w:rsidRDefault="003B2E11" w:rsidP="003B2E11">
                            <w:pPr>
                              <w:jc w:val="center"/>
                            </w:pPr>
                            <w:r>
                              <w:t xml:space="preserve">Рассмотрение заявлений и приложенных документов жилищной комиссией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9" type="#_x0000_t202" style="position:absolute;left:0;text-align:left;margin-left:152.9pt;margin-top:182.75pt;width:153.05pt;height:90.0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" strokeweight=".5pt">
                <v:textbox inset="7.45pt,3.85pt,7.45pt,3.85pt">
                  <w:txbxContent>
                    <w:p w:rsidR="003B2E11" w:rsidRDefault="003B2E11" w:rsidP="003B2E11">
                      <w:pPr>
                        <w:jc w:val="center"/>
                      </w:pPr>
                      <w:r>
                        <w:t>Передача заявления ответственному исполнителю</w:t>
                      </w:r>
                    </w:p>
                    <w:p w:rsidR="003B2E11" w:rsidRDefault="003B2E11" w:rsidP="003B2E11">
                      <w:pPr>
                        <w:jc w:val="center"/>
                      </w:pPr>
                      <w:r>
                        <w:t xml:space="preserve">Рассмотрение заявлений и приложенных документов жилищной комиссией </w:t>
                      </w:r>
                    </w:p>
                  </w:txbxContent>
                </v:textbox>
              </v:shape>
            </w:pict>
          </mc:Fallback>
        </mc:AlternateContent>
      </w:r>
      <w:r>
        <w:rPr>
          <w:noProof/>
          <w:lang w:eastAsia="ru-RU"/>
        </w:rPr>
        <mc:AlternateContent>
          <mc:Choice Requires="wps">
            <w:drawing>
              <wp:anchor distT="0" distB="0" distL="114935" distR="114935" simplePos="0" relativeHeight="251665408" behindDoc="0" locked="0" layoutInCell="1" allowOverlap="1">
                <wp:simplePos x="0" y="0"/>
                <wp:positionH relativeFrom="column">
                  <wp:posOffset>4342130</wp:posOffset>
                </wp:positionH>
                <wp:positionV relativeFrom="paragraph">
                  <wp:posOffset>2437765</wp:posOffset>
                </wp:positionV>
                <wp:extent cx="1486535" cy="851535"/>
                <wp:effectExtent l="0" t="0" r="18415" b="2476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851535"/>
                        </a:xfrm>
                        <a:prstGeom prst="rect">
                          <a:avLst/>
                        </a:prstGeom>
                        <a:solidFill>
                          <a:srgbClr val="FFFFFF"/>
                        </a:solidFill>
                        <a:ln w="6350">
                          <a:solidFill>
                            <a:srgbClr val="000000"/>
                          </a:solidFill>
                          <a:miter lim="800000"/>
                          <a:headEnd/>
                          <a:tailEnd/>
                        </a:ln>
                      </wps:spPr>
                      <wps:txbx>
                        <w:txbxContent>
                          <w:p w:rsidR="003B2E11" w:rsidRDefault="003B2E11" w:rsidP="003B2E11">
                            <w:pPr>
                              <w:jc w:val="center"/>
                            </w:pPr>
                            <w:r>
                              <w:t>Отказ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0" type="#_x0000_t202" style="position:absolute;left:0;text-align:left;margin-left:341.9pt;margin-top:191.95pt;width:117.05pt;height:67.0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" strokeweight=".5pt">
                <v:textbox inset="7.45pt,3.85pt,7.45pt,3.85pt">
                  <w:txbxContent>
                    <w:p w:rsidR="003B2E11" w:rsidRDefault="003B2E11" w:rsidP="003B2E11">
                      <w:pPr>
                        <w:jc w:val="center"/>
                      </w:pPr>
                      <w:r>
                        <w:t>Отказ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2971800</wp:posOffset>
                </wp:positionH>
                <wp:positionV relativeFrom="paragraph">
                  <wp:posOffset>2099945</wp:posOffset>
                </wp:positionV>
                <wp:extent cx="0" cy="228600"/>
                <wp:effectExtent l="76200" t="19050" r="5715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65.35pt" to="234pt,1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" strokeweight=".26mm">
                <v:stroke endarrow="block" joinstyle="miter" endcap="square"/>
              </v:lin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3886200</wp:posOffset>
                </wp:positionH>
                <wp:positionV relativeFrom="paragraph">
                  <wp:posOffset>2885440</wp:posOffset>
                </wp:positionV>
                <wp:extent cx="457200" cy="0"/>
                <wp:effectExtent l="0" t="76200" r="19050" b="952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27.2pt" to="342pt,2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" strokeweight=".26mm">
                <v:stroke endarrow="block" joinstyle="miter" endcap="square"/>
              </v:line>
            </w:pict>
          </mc:Fallback>
        </mc:AlternateContent>
      </w:r>
    </w:p>
    <w:p w:rsidR="003B2E11" w:rsidRDefault="003B2E11" w:rsidP="003B2E11">
      <w:pPr>
        <w:snapToGrid w:val="0"/>
        <w:ind w:left="6372" w:firstLine="709"/>
        <w:jc w:val="both"/>
        <w:rPr>
          <w:rFonts w:ascii="Calibri" w:eastAsia="Calibri" w:hAnsi="Calibri"/>
          <w:sz w:val="18"/>
          <w:szCs w:val="18"/>
        </w:rPr>
      </w:pPr>
    </w:p>
    <w:p w:rsidR="003B2E11" w:rsidRDefault="003B2E11" w:rsidP="003B2E11">
      <w:pPr>
        <w:snapToGrid w:val="0"/>
        <w:ind w:left="6372" w:firstLine="709"/>
        <w:jc w:val="both"/>
        <w:rPr>
          <w:rFonts w:ascii="Calibri" w:eastAsia="Calibri" w:hAnsi="Calibri"/>
          <w:sz w:val="18"/>
          <w:szCs w:val="18"/>
        </w:rPr>
      </w:pPr>
    </w:p>
    <w:p w:rsidR="003B2E11" w:rsidRDefault="003B2E11" w:rsidP="003B2E11">
      <w:pPr>
        <w:snapToGrid w:val="0"/>
        <w:ind w:left="6372" w:firstLine="709"/>
        <w:jc w:val="both"/>
        <w:rPr>
          <w:rFonts w:ascii="Calibri" w:eastAsia="Calibri" w:hAnsi="Calibri"/>
          <w:sz w:val="18"/>
          <w:szCs w:val="18"/>
        </w:rPr>
      </w:pPr>
    </w:p>
    <w:p w:rsidR="003B2E11" w:rsidRDefault="003B2E11" w:rsidP="003B2E11">
      <w:pPr>
        <w:snapToGrid w:val="0"/>
        <w:ind w:left="6372" w:firstLine="709"/>
        <w:jc w:val="both"/>
        <w:rPr>
          <w:rFonts w:ascii="Calibri" w:eastAsia="Calibri" w:hAnsi="Calibri"/>
          <w:sz w:val="18"/>
          <w:szCs w:val="18"/>
        </w:rPr>
      </w:pPr>
    </w:p>
    <w:p w:rsidR="003B2E11" w:rsidRDefault="003B2E11" w:rsidP="003B2E11">
      <w:pPr>
        <w:snapToGrid w:val="0"/>
        <w:ind w:left="6372" w:firstLine="709"/>
        <w:jc w:val="both"/>
        <w:rPr>
          <w:rFonts w:ascii="Calibri" w:eastAsia="Calibri" w:hAnsi="Calibri"/>
          <w:sz w:val="18"/>
          <w:szCs w:val="18"/>
        </w:rPr>
      </w:pPr>
    </w:p>
    <w:p w:rsidR="003B2E11" w:rsidRDefault="003B2E11" w:rsidP="003B2E11">
      <w:pPr>
        <w:snapToGrid w:val="0"/>
        <w:ind w:left="6372" w:firstLine="709"/>
        <w:jc w:val="both"/>
        <w:rPr>
          <w:rFonts w:ascii="Calibri" w:eastAsia="Calibri" w:hAnsi="Calibri"/>
          <w:sz w:val="18"/>
          <w:szCs w:val="18"/>
        </w:rPr>
      </w:pPr>
    </w:p>
    <w:p w:rsidR="003B2E11" w:rsidRDefault="003B2E11" w:rsidP="003B2E11">
      <w:pPr>
        <w:snapToGrid w:val="0"/>
        <w:ind w:left="6372" w:firstLine="709"/>
        <w:jc w:val="both"/>
        <w:rPr>
          <w:rFonts w:ascii="Calibri" w:eastAsia="Calibri" w:hAnsi="Calibri"/>
          <w:sz w:val="18"/>
          <w:szCs w:val="18"/>
        </w:rPr>
      </w:pPr>
    </w:p>
    <w:p w:rsidR="003B2E11" w:rsidRDefault="003B2E11" w:rsidP="003B2E11">
      <w:pPr>
        <w:snapToGrid w:val="0"/>
        <w:ind w:left="6372" w:firstLine="709"/>
        <w:jc w:val="both"/>
        <w:rPr>
          <w:rFonts w:ascii="Calibri" w:eastAsia="Calibri" w:hAnsi="Calibri"/>
          <w:sz w:val="18"/>
          <w:szCs w:val="18"/>
        </w:rPr>
      </w:pPr>
    </w:p>
    <w:p w:rsidR="003B2E11" w:rsidRDefault="003B2E11" w:rsidP="003B2E11">
      <w:pPr>
        <w:snapToGrid w:val="0"/>
        <w:ind w:left="6372" w:firstLine="709"/>
        <w:jc w:val="both"/>
        <w:rPr>
          <w:rFonts w:ascii="Calibri" w:eastAsia="Calibri" w:hAnsi="Calibri"/>
          <w:sz w:val="18"/>
          <w:szCs w:val="18"/>
        </w:rPr>
      </w:pPr>
    </w:p>
    <w:p w:rsidR="003B2E11" w:rsidRDefault="003B2E11" w:rsidP="003B2E11">
      <w:pPr>
        <w:snapToGrid w:val="0"/>
        <w:ind w:left="6372" w:firstLine="709"/>
        <w:jc w:val="both"/>
        <w:rPr>
          <w:rFonts w:eastAsia="Calibri"/>
          <w:sz w:val="18"/>
          <w:szCs w:val="18"/>
        </w:rPr>
      </w:pPr>
    </w:p>
    <w:p w:rsidR="003B2E11" w:rsidRDefault="003B2E11" w:rsidP="003B2E11">
      <w:pPr>
        <w:snapToGrid w:val="0"/>
        <w:ind w:left="6372" w:firstLine="709"/>
        <w:jc w:val="both"/>
        <w:rPr>
          <w:rFonts w:ascii="Calibri" w:eastAsia="Calibri" w:hAnsi="Calibri"/>
          <w:sz w:val="18"/>
          <w:szCs w:val="18"/>
        </w:rPr>
      </w:pPr>
    </w:p>
    <w:p w:rsidR="003B2E11" w:rsidRDefault="003B2E11" w:rsidP="003B2E11">
      <w:pPr>
        <w:snapToGrid w:val="0"/>
        <w:ind w:left="6372" w:firstLine="709"/>
        <w:jc w:val="both"/>
        <w:rPr>
          <w:rFonts w:ascii="Calibri" w:eastAsia="Calibri" w:hAnsi="Calibri"/>
          <w:sz w:val="18"/>
          <w:szCs w:val="18"/>
        </w:rPr>
      </w:pPr>
    </w:p>
    <w:p w:rsidR="003B2E11" w:rsidRDefault="003B2E11" w:rsidP="003B2E11">
      <w:pPr>
        <w:snapToGrid w:val="0"/>
        <w:ind w:left="6372" w:firstLine="709"/>
        <w:jc w:val="both"/>
        <w:rPr>
          <w:rFonts w:ascii="Calibri" w:eastAsia="Calibri" w:hAnsi="Calibri"/>
          <w:sz w:val="18"/>
          <w:szCs w:val="18"/>
        </w:rPr>
      </w:pPr>
    </w:p>
    <w:p w:rsidR="003B2E11" w:rsidRDefault="003B2E11" w:rsidP="003B2E11">
      <w:pPr>
        <w:snapToGrid w:val="0"/>
        <w:ind w:left="6372" w:firstLine="709"/>
        <w:jc w:val="both"/>
        <w:rPr>
          <w:rFonts w:ascii="Calibri" w:eastAsia="Calibri" w:hAnsi="Calibri"/>
          <w:sz w:val="18"/>
          <w:szCs w:val="18"/>
        </w:rPr>
      </w:pPr>
    </w:p>
    <w:p w:rsidR="003B2E11" w:rsidRDefault="003B2E11" w:rsidP="003B2E11">
      <w:pPr>
        <w:snapToGrid w:val="0"/>
        <w:ind w:left="6372" w:firstLine="709"/>
        <w:jc w:val="both"/>
        <w:rPr>
          <w:rFonts w:ascii="Calibri" w:eastAsia="Calibri" w:hAnsi="Calibri"/>
          <w:sz w:val="18"/>
          <w:szCs w:val="18"/>
        </w:rPr>
      </w:pPr>
    </w:p>
    <w:p w:rsidR="003B2E11" w:rsidRDefault="003B2E11" w:rsidP="003B2E11">
      <w:pPr>
        <w:snapToGrid w:val="0"/>
        <w:ind w:left="6372" w:firstLine="709"/>
        <w:jc w:val="both"/>
        <w:rPr>
          <w:rFonts w:eastAsia="Calibri"/>
          <w:sz w:val="18"/>
          <w:szCs w:val="18"/>
        </w:rPr>
      </w:pPr>
    </w:p>
    <w:p w:rsidR="003B2E11" w:rsidRDefault="003B2E11" w:rsidP="003B2E11">
      <w:pPr>
        <w:snapToGrid w:val="0"/>
        <w:ind w:left="6372" w:firstLine="709"/>
        <w:jc w:val="both"/>
        <w:rPr>
          <w:rFonts w:eastAsia="Calibri"/>
          <w:sz w:val="18"/>
          <w:szCs w:val="18"/>
        </w:rPr>
      </w:pPr>
    </w:p>
    <w:p w:rsidR="003B2E11" w:rsidRDefault="003B2E11" w:rsidP="003B2E11">
      <w:pPr>
        <w:snapToGrid w:val="0"/>
        <w:ind w:left="6372" w:firstLine="709"/>
        <w:jc w:val="both"/>
        <w:rPr>
          <w:rFonts w:ascii="Calibri" w:eastAsia="Calibri" w:hAnsi="Calibri"/>
          <w:sz w:val="18"/>
          <w:szCs w:val="18"/>
        </w:rPr>
      </w:pPr>
    </w:p>
    <w:p w:rsidR="003B2E11" w:rsidRDefault="003B2E11" w:rsidP="003B2E11">
      <w:pPr>
        <w:snapToGrid w:val="0"/>
        <w:ind w:left="6372" w:firstLine="709"/>
        <w:jc w:val="both"/>
        <w:rPr>
          <w:rFonts w:ascii="Calibri" w:eastAsia="Calibri" w:hAnsi="Calibri"/>
          <w:sz w:val="18"/>
          <w:szCs w:val="18"/>
        </w:rPr>
      </w:pPr>
    </w:p>
    <w:p w:rsidR="003B2E11" w:rsidRDefault="003B2E11" w:rsidP="003B2E11">
      <w:pPr>
        <w:snapToGrid w:val="0"/>
        <w:ind w:left="6372" w:firstLine="709"/>
        <w:jc w:val="both"/>
        <w:rPr>
          <w:rFonts w:ascii="Calibri" w:eastAsia="Calibri" w:hAnsi="Calibri"/>
          <w:sz w:val="18"/>
          <w:szCs w:val="18"/>
        </w:rPr>
      </w:pPr>
    </w:p>
    <w:p w:rsidR="003B2E11" w:rsidRDefault="003B2E11" w:rsidP="003B2E11">
      <w:pPr>
        <w:snapToGrid w:val="0"/>
        <w:ind w:left="6372" w:firstLine="709"/>
        <w:jc w:val="both"/>
        <w:rPr>
          <w:rFonts w:ascii="Calibri" w:eastAsia="Calibri" w:hAnsi="Calibri"/>
          <w:sz w:val="18"/>
          <w:szCs w:val="18"/>
        </w:rPr>
      </w:pPr>
    </w:p>
    <w:p w:rsidR="003B2E11" w:rsidRDefault="003B2E11" w:rsidP="003B2E11">
      <w:pPr>
        <w:snapToGrid w:val="0"/>
        <w:ind w:left="6372" w:firstLine="709"/>
        <w:jc w:val="both"/>
        <w:rPr>
          <w:rFonts w:ascii="Calibri" w:eastAsia="Calibri" w:hAnsi="Calibri"/>
          <w:sz w:val="18"/>
          <w:szCs w:val="18"/>
        </w:rPr>
      </w:pPr>
    </w:p>
    <w:p w:rsidR="003B2E11" w:rsidRDefault="003B2E11" w:rsidP="003B2E11">
      <w:pPr>
        <w:autoSpaceDE w:val="0"/>
        <w:ind w:firstLine="709"/>
        <w:jc w:val="right"/>
        <w:rPr>
          <w:rFonts w:eastAsia="Arial"/>
          <w:sz w:val="28"/>
          <w:szCs w:val="28"/>
        </w:rPr>
      </w:pPr>
    </w:p>
    <w:p w:rsidR="003B2E11" w:rsidRDefault="003B2E11" w:rsidP="003B2E11">
      <w:pPr>
        <w:autoSpaceDE w:val="0"/>
        <w:ind w:firstLine="709"/>
        <w:jc w:val="right"/>
        <w:rPr>
          <w:rFonts w:ascii="Arial" w:eastAsia="Arial" w:hAnsi="Arial" w:cs="Arial"/>
          <w:sz w:val="24"/>
          <w:szCs w:val="24"/>
        </w:rPr>
      </w:pPr>
    </w:p>
    <w:p w:rsidR="003B2E11" w:rsidRDefault="003B2E11" w:rsidP="003B2E11">
      <w:pPr>
        <w:rPr>
          <w:sz w:val="24"/>
          <w:szCs w:val="24"/>
        </w:rPr>
      </w:pPr>
    </w:p>
    <w:bookmarkEnd w:id="0"/>
    <w:p w:rsidR="00296F77" w:rsidRDefault="00296F77"/>
    <w:sectPr w:rsidR="00296F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BF0DDE4"/>
    <w:lvl w:ilvl="0">
      <w:start w:val="1"/>
      <w:numFmt w:val="decimal"/>
      <w:lvlText w:val="%1."/>
      <w:lvlJc w:val="left"/>
      <w:pPr>
        <w:tabs>
          <w:tab w:val="num" w:pos="720"/>
        </w:tabs>
        <w:ind w:left="720" w:hanging="360"/>
      </w:pPr>
      <w:rPr>
        <w:sz w:val="28"/>
        <w:szCs w:val="28"/>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ACF"/>
    <w:rsid w:val="001A15F3"/>
    <w:rsid w:val="00275B35"/>
    <w:rsid w:val="00296F77"/>
    <w:rsid w:val="003A0B91"/>
    <w:rsid w:val="003B2E11"/>
    <w:rsid w:val="006052F7"/>
    <w:rsid w:val="00641A98"/>
    <w:rsid w:val="00661F42"/>
    <w:rsid w:val="006D6ACF"/>
    <w:rsid w:val="006F3114"/>
    <w:rsid w:val="00DF4D1E"/>
    <w:rsid w:val="00E3255B"/>
    <w:rsid w:val="00E41A1D"/>
    <w:rsid w:val="00E57CF1"/>
    <w:rsid w:val="00EC1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E11"/>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2E11"/>
    <w:rPr>
      <w:color w:val="0000FF"/>
      <w:u w:val="single"/>
    </w:rPr>
  </w:style>
  <w:style w:type="paragraph" w:styleId="a4">
    <w:name w:val="Balloon Text"/>
    <w:basedOn w:val="a"/>
    <w:link w:val="a5"/>
    <w:uiPriority w:val="99"/>
    <w:semiHidden/>
    <w:unhideWhenUsed/>
    <w:rsid w:val="00E3255B"/>
    <w:rPr>
      <w:rFonts w:ascii="Tahoma" w:hAnsi="Tahoma" w:cs="Tahoma"/>
      <w:sz w:val="16"/>
      <w:szCs w:val="16"/>
    </w:rPr>
  </w:style>
  <w:style w:type="character" w:customStyle="1" w:styleId="a5">
    <w:name w:val="Текст выноски Знак"/>
    <w:basedOn w:val="a0"/>
    <w:link w:val="a4"/>
    <w:uiPriority w:val="99"/>
    <w:semiHidden/>
    <w:rsid w:val="00E3255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E11"/>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2E11"/>
    <w:rPr>
      <w:color w:val="0000FF"/>
      <w:u w:val="single"/>
    </w:rPr>
  </w:style>
  <w:style w:type="paragraph" w:styleId="a4">
    <w:name w:val="Balloon Text"/>
    <w:basedOn w:val="a"/>
    <w:link w:val="a5"/>
    <w:uiPriority w:val="99"/>
    <w:semiHidden/>
    <w:unhideWhenUsed/>
    <w:rsid w:val="00E3255B"/>
    <w:rPr>
      <w:rFonts w:ascii="Tahoma" w:hAnsi="Tahoma" w:cs="Tahoma"/>
      <w:sz w:val="16"/>
      <w:szCs w:val="16"/>
    </w:rPr>
  </w:style>
  <w:style w:type="character" w:customStyle="1" w:styleId="a5">
    <w:name w:val="Текст выноски Знак"/>
    <w:basedOn w:val="a0"/>
    <w:link w:val="a4"/>
    <w:uiPriority w:val="99"/>
    <w:semiHidden/>
    <w:rsid w:val="00E3255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89286">
      <w:bodyDiv w:val="1"/>
      <w:marLeft w:val="0"/>
      <w:marRight w:val="0"/>
      <w:marTop w:val="0"/>
      <w:marBottom w:val="0"/>
      <w:divBdr>
        <w:top w:val="none" w:sz="0" w:space="0" w:color="auto"/>
        <w:left w:val="none" w:sz="0" w:space="0" w:color="auto"/>
        <w:bottom w:val="none" w:sz="0" w:space="0" w:color="auto"/>
        <w:right w:val="none" w:sz="0" w:space="0" w:color="auto"/>
      </w:divBdr>
    </w:div>
    <w:div w:id="192498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21163179EE014870B42F26709D68C6DA7EB12AEAF568127EEE25EE2C8786E918116EAcEJBG" TargetMode="External"/><Relationship Id="rId13" Type="http://schemas.openxmlformats.org/officeDocument/2006/relationships/hyperlink" Target="file:///C:\Users\User\Downloads\Administrativnyi%20reglament%20Vydacha%20razresheniya%20na%20obmen%20zhilogo%20pomesheniya,%20predostavlennogo%20po%20dogovoru%20social'nogo%20naima.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User\Downloads\Administrativnyi%20reglament%20Vydacha%20razresheniya%20na%20obmen%20zhilogo%20pomesheniya,%20predostavlennogo%20po%20dogovoru%20social'nogo%20naima.docx" TargetMode="External"/><Relationship Id="rId12" Type="http://schemas.openxmlformats.org/officeDocument/2006/relationships/hyperlink" Target="file:///C:\Users\User\Downloads\Administrativnyi%20reglament%20Vydacha%20razresheniya%20na%20obmen%20zhilogo%20pomesheniya,%20predostavlennogo%20po%20dogovoru%20social'nogo%20naima.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User\Downloads\Administrativnyi%20reglament%20Vydacha%20razresheniya%20na%20obmen%20zhilogo%20pomesheniya,%20predostavlennogo%20po%20dogovoru%20social'nogo%20naima.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ownloads\Administrativnyi%20reglament%20Vydacha%20razresheniya%20na%20obmen%20zhilogo%20pomesheniya,%20predostavlennogo%20po%20dogovoru%20social'nogo%20naima.docx" TargetMode="External"/><Relationship Id="rId5" Type="http://schemas.openxmlformats.org/officeDocument/2006/relationships/settings" Target="settings.xml"/><Relationship Id="rId15" Type="http://schemas.openxmlformats.org/officeDocument/2006/relationships/hyperlink" Target="file:///C:\Users\User\Downloads\Administrativnyi%20reglament%20Vydacha%20razresheniya%20na%20obmen%20zhilogo%20pomesheniya,%20predostavlennogo%20po%20dogovoru%20social'nogo%20naima.docx" TargetMode="External"/><Relationship Id="rId10" Type="http://schemas.openxmlformats.org/officeDocument/2006/relationships/hyperlink" Target="file:///C:\Users\User\Downloads\Administrativnyi%20reglament%20Vydacha%20razresheniya%20na%20obmen%20zhilogo%20pomesheniya,%20predostavlennogo%20po%20dogovoru%20social'nogo%20naima.docx" TargetMode="External"/><Relationship Id="rId4" Type="http://schemas.microsoft.com/office/2007/relationships/stylesWithEffects" Target="stylesWithEffects.xml"/><Relationship Id="rId9" Type="http://schemas.openxmlformats.org/officeDocument/2006/relationships/hyperlink" Target="consultantplus://offline/ref=5E921163179EE014870B42F26709D68C6AA2E416A2A00B8B2FB7EE5CcEJ5G" TargetMode="External"/><Relationship Id="rId14" Type="http://schemas.openxmlformats.org/officeDocument/2006/relationships/hyperlink" Target="file:///C:\Users\User\Downloads\Administrativnyi%20reglament%20Vydacha%20razresheniya%20na%20obmen%20zhilogo%20pomesheniya,%20predostavlennogo%20po%20dogovoru%20social'nogo%20naima.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0F166-E9BE-42AD-803F-61A31120C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5185</Words>
  <Characters>29561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2015-02-12T08:43:00Z</cp:lastPrinted>
  <dcterms:created xsi:type="dcterms:W3CDTF">2015-02-26T08:06:00Z</dcterms:created>
  <dcterms:modified xsi:type="dcterms:W3CDTF">2015-02-26T08:06:00Z</dcterms:modified>
</cp:coreProperties>
</file>